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A2FB" w14:textId="1E8FADAE" w:rsidR="00E30249" w:rsidRPr="00C23EF3" w:rsidRDefault="007B4AD0" w:rsidP="00E30249">
      <w:pPr>
        <w:adjustRightInd w:val="0"/>
        <w:snapToGrid w:val="0"/>
        <w:jc w:val="center"/>
        <w:rPr>
          <w:rFonts w:asciiTheme="majorBidi" w:hAnsiTheme="majorBidi" w:cstheme="majorBidi"/>
          <w:b/>
          <w:bCs/>
          <w:sz w:val="28"/>
          <w:szCs w:val="28"/>
        </w:rPr>
      </w:pPr>
      <w:r w:rsidRPr="00C23EF3">
        <w:rPr>
          <w:rFonts w:asciiTheme="majorBidi" w:hAnsiTheme="majorBidi" w:cstheme="majorBidi"/>
          <w:b/>
          <w:bCs/>
          <w:sz w:val="28"/>
          <w:szCs w:val="28"/>
        </w:rPr>
        <w:t xml:space="preserve">Specialized Training College </w:t>
      </w:r>
      <w:r w:rsidR="00E30249" w:rsidRPr="00C23EF3">
        <w:rPr>
          <w:rFonts w:asciiTheme="majorBidi" w:hAnsiTheme="majorBidi" w:cstheme="majorBidi"/>
          <w:b/>
          <w:bCs/>
          <w:sz w:val="28"/>
          <w:szCs w:val="28"/>
        </w:rPr>
        <w:t>Students</w:t>
      </w:r>
    </w:p>
    <w:p w14:paraId="0A6F9BE1" w14:textId="2AAE59C2" w:rsidR="00A85617" w:rsidRPr="00C23EF3" w:rsidRDefault="00E30249" w:rsidP="00E30249">
      <w:pPr>
        <w:adjustRightInd w:val="0"/>
        <w:snapToGrid w:val="0"/>
        <w:jc w:val="center"/>
        <w:rPr>
          <w:rFonts w:asciiTheme="majorBidi" w:hAnsiTheme="majorBidi" w:cstheme="majorBidi"/>
          <w:b/>
          <w:bCs/>
          <w:sz w:val="28"/>
          <w:szCs w:val="28"/>
        </w:rPr>
      </w:pPr>
      <w:r w:rsidRPr="00C23EF3">
        <w:rPr>
          <w:rFonts w:asciiTheme="majorBidi" w:hAnsiTheme="majorBidi" w:cstheme="majorBidi"/>
          <w:b/>
          <w:bCs/>
          <w:sz w:val="28"/>
          <w:szCs w:val="28"/>
        </w:rPr>
        <w:t>General Instructions</w:t>
      </w:r>
    </w:p>
    <w:p w14:paraId="3330C677" w14:textId="56BAF2B5" w:rsidR="00F34236" w:rsidRPr="005B144C" w:rsidRDefault="00F34236" w:rsidP="005B144C">
      <w:pPr>
        <w:pStyle w:val="ListParagraph"/>
        <w:widowControl/>
        <w:numPr>
          <w:ilvl w:val="0"/>
          <w:numId w:val="2"/>
        </w:numPr>
        <w:adjustRightInd w:val="0"/>
        <w:snapToGrid w:val="0"/>
        <w:contextualSpacing w:val="0"/>
        <w:rPr>
          <w:rFonts w:ascii="Times New Roman" w:eastAsia="Times New Roman" w:hAnsi="Times New Roman" w:cs="Times New Roman"/>
          <w:kern w:val="0"/>
          <w:sz w:val="24"/>
          <w:szCs w:val="24"/>
          <w:lang w:eastAsia="zh-CN"/>
        </w:rPr>
      </w:pPr>
      <w:r w:rsidRPr="005B144C">
        <w:rPr>
          <w:rFonts w:ascii="Times New Roman" w:eastAsia="Times New Roman" w:hAnsi="Times New Roman" w:cs="Times New Roman"/>
          <w:kern w:val="0"/>
          <w:sz w:val="24"/>
          <w:szCs w:val="24"/>
          <w:lang w:eastAsia="zh-CN"/>
        </w:rPr>
        <w:t>Read the guidelines carefully for detailed information about the scholarship</w:t>
      </w:r>
      <w:r w:rsidR="00094240">
        <w:rPr>
          <w:rFonts w:ascii="Times New Roman" w:eastAsia="Times New Roman" w:hAnsi="Times New Roman" w:cs="Times New Roman"/>
          <w:kern w:val="0"/>
          <w:sz w:val="24"/>
          <w:szCs w:val="24"/>
          <w:lang w:eastAsia="zh-CN"/>
        </w:rPr>
        <w:t xml:space="preserve">. Also, read the </w:t>
      </w:r>
      <w:r w:rsidRPr="005B144C">
        <w:rPr>
          <w:rFonts w:ascii="Times New Roman" w:eastAsia="Times New Roman" w:hAnsi="Times New Roman" w:cs="Times New Roman"/>
          <w:kern w:val="0"/>
          <w:sz w:val="24"/>
          <w:szCs w:val="24"/>
          <w:lang w:eastAsia="zh-CN"/>
        </w:rPr>
        <w:t>instructions given on the front page of the application form before filling it out.</w:t>
      </w:r>
    </w:p>
    <w:p w14:paraId="713A9965" w14:textId="1F52E8A5" w:rsidR="00F34236" w:rsidRPr="00F34236" w:rsidRDefault="00F34236" w:rsidP="005B144C">
      <w:pPr>
        <w:widowControl/>
        <w:numPr>
          <w:ilvl w:val="0"/>
          <w:numId w:val="2"/>
        </w:numPr>
        <w:adjustRightInd w:val="0"/>
        <w:snapToGrid w:val="0"/>
        <w:rPr>
          <w:rFonts w:ascii="Times New Roman" w:eastAsia="Times New Roman" w:hAnsi="Times New Roman" w:cs="Times New Roman"/>
          <w:kern w:val="0"/>
          <w:sz w:val="24"/>
          <w:szCs w:val="24"/>
          <w:lang w:eastAsia="zh-CN"/>
        </w:rPr>
      </w:pPr>
      <w:r w:rsidRPr="00F34236">
        <w:rPr>
          <w:rFonts w:ascii="Times New Roman" w:eastAsia="Times New Roman" w:hAnsi="Times New Roman" w:cs="Times New Roman"/>
          <w:kern w:val="0"/>
          <w:sz w:val="24"/>
          <w:szCs w:val="24"/>
          <w:lang w:eastAsia="zh-CN"/>
        </w:rPr>
        <w:t>Written examination subjects for each category of scholarship are given in the guidelines. There is no specific syllabus for MEXT Scholarship</w:t>
      </w:r>
      <w:r w:rsidR="002742D5">
        <w:rPr>
          <w:rFonts w:ascii="Times New Roman" w:eastAsia="Times New Roman" w:hAnsi="Times New Roman" w:cs="Times New Roman"/>
          <w:kern w:val="0"/>
          <w:sz w:val="24"/>
          <w:szCs w:val="24"/>
          <w:lang w:eastAsia="zh-CN"/>
        </w:rPr>
        <w:t xml:space="preserve"> examination</w:t>
      </w:r>
      <w:r w:rsidRPr="00F34236">
        <w:rPr>
          <w:rFonts w:ascii="Times New Roman" w:eastAsia="Times New Roman" w:hAnsi="Times New Roman" w:cs="Times New Roman"/>
          <w:kern w:val="0"/>
          <w:sz w:val="24"/>
          <w:szCs w:val="24"/>
          <w:lang w:eastAsia="zh-CN"/>
        </w:rPr>
        <w:t xml:space="preserve">. If you are preparing for any competitive examination to enter an Indian university or college, then it is </w:t>
      </w:r>
      <w:r w:rsidR="0041791A">
        <w:rPr>
          <w:rFonts w:ascii="Times New Roman" w:eastAsia="Times New Roman" w:hAnsi="Times New Roman" w:cs="Times New Roman"/>
          <w:kern w:val="0"/>
          <w:sz w:val="24"/>
          <w:szCs w:val="24"/>
          <w:lang w:eastAsia="zh-CN"/>
        </w:rPr>
        <w:t xml:space="preserve">adequate </w:t>
      </w:r>
      <w:r w:rsidRPr="00F34236">
        <w:rPr>
          <w:rFonts w:ascii="Times New Roman" w:eastAsia="Times New Roman" w:hAnsi="Times New Roman" w:cs="Times New Roman"/>
          <w:kern w:val="0"/>
          <w:sz w:val="24"/>
          <w:szCs w:val="24"/>
          <w:lang w:eastAsia="zh-CN"/>
        </w:rPr>
        <w:t>to attempt the MEXT Scholarship examination.</w:t>
      </w:r>
    </w:p>
    <w:p w14:paraId="79416FAA" w14:textId="0382B639" w:rsidR="00525086" w:rsidRPr="005B144C" w:rsidRDefault="00F34236" w:rsidP="00FE04A7">
      <w:pPr>
        <w:widowControl/>
        <w:numPr>
          <w:ilvl w:val="0"/>
          <w:numId w:val="2"/>
        </w:numPr>
        <w:adjustRightInd w:val="0"/>
        <w:snapToGrid w:val="0"/>
        <w:rPr>
          <w:rFonts w:asciiTheme="majorBidi" w:hAnsiTheme="majorBidi" w:cstheme="majorBidi"/>
          <w:sz w:val="24"/>
          <w:szCs w:val="24"/>
        </w:rPr>
      </w:pPr>
      <w:r w:rsidRPr="00525086">
        <w:rPr>
          <w:rFonts w:ascii="Times New Roman" w:eastAsia="Times New Roman" w:hAnsi="Times New Roman" w:cs="Times New Roman"/>
          <w:kern w:val="0"/>
          <w:sz w:val="24"/>
          <w:szCs w:val="24"/>
          <w:lang w:eastAsia="zh-CN"/>
        </w:rPr>
        <w:t>The application form should be submitted to the embassy</w:t>
      </w:r>
      <w:r w:rsidR="00394E72" w:rsidRPr="00525086">
        <w:rPr>
          <w:rFonts w:ascii="Times New Roman" w:eastAsia="Times New Roman" w:hAnsi="Times New Roman" w:cs="Times New Roman"/>
          <w:kern w:val="0"/>
          <w:sz w:val="24"/>
          <w:szCs w:val="24"/>
          <w:lang w:eastAsia="zh-CN"/>
        </w:rPr>
        <w:t>/consulates (as per each office’s instructions)</w:t>
      </w:r>
      <w:r w:rsidRPr="00525086">
        <w:rPr>
          <w:rFonts w:ascii="Times New Roman" w:eastAsia="Times New Roman" w:hAnsi="Times New Roman" w:cs="Times New Roman"/>
          <w:kern w:val="0"/>
          <w:sz w:val="24"/>
          <w:szCs w:val="24"/>
          <w:lang w:eastAsia="zh-CN"/>
        </w:rPr>
        <w:t xml:space="preserve"> by post or courier</w:t>
      </w:r>
      <w:r w:rsidR="00EE11F4" w:rsidRPr="00525086">
        <w:rPr>
          <w:rFonts w:ascii="Times New Roman" w:eastAsia="Times New Roman" w:hAnsi="Times New Roman" w:cs="Times New Roman"/>
          <w:kern w:val="0"/>
          <w:sz w:val="24"/>
          <w:szCs w:val="24"/>
          <w:lang w:eastAsia="zh-CN"/>
        </w:rPr>
        <w:t xml:space="preserve"> on or</w:t>
      </w:r>
      <w:r w:rsidR="003A14A1" w:rsidRPr="00525086">
        <w:rPr>
          <w:rFonts w:ascii="Times New Roman" w:eastAsia="Times New Roman" w:hAnsi="Times New Roman" w:cs="Times New Roman"/>
          <w:kern w:val="0"/>
          <w:sz w:val="24"/>
          <w:szCs w:val="24"/>
          <w:lang w:eastAsia="zh-CN"/>
        </w:rPr>
        <w:t xml:space="preserve"> before the due date</w:t>
      </w:r>
      <w:r w:rsidR="002216E9" w:rsidRPr="00525086">
        <w:rPr>
          <w:rFonts w:ascii="Times New Roman" w:eastAsia="Times New Roman" w:hAnsi="Times New Roman" w:cs="Times New Roman"/>
          <w:kern w:val="0"/>
          <w:sz w:val="24"/>
          <w:szCs w:val="24"/>
          <w:lang w:eastAsia="zh-CN"/>
        </w:rPr>
        <w:t>. Each</w:t>
      </w:r>
      <w:r w:rsidRPr="00525086">
        <w:rPr>
          <w:rFonts w:ascii="Times New Roman" w:eastAsia="Times New Roman" w:hAnsi="Times New Roman" w:cs="Times New Roman"/>
          <w:kern w:val="0"/>
          <w:sz w:val="24"/>
          <w:szCs w:val="24"/>
          <w:lang w:eastAsia="zh-CN"/>
        </w:rPr>
        <w:t xml:space="preserve"> applicant will submit two sets of applications in one envelope, clearly mentioning the category on top of the envelope </w:t>
      </w:r>
      <w:r w:rsidR="000D7694">
        <w:rPr>
          <w:rFonts w:ascii="Times New Roman" w:eastAsia="Times New Roman" w:hAnsi="Times New Roman" w:cs="Times New Roman"/>
          <w:kern w:val="0"/>
          <w:sz w:val="24"/>
          <w:szCs w:val="24"/>
          <w:lang w:eastAsia="zh-CN"/>
        </w:rPr>
        <w:t>S</w:t>
      </w:r>
      <w:r w:rsidRPr="00525086">
        <w:rPr>
          <w:rFonts w:ascii="Times New Roman" w:eastAsia="Times New Roman" w:hAnsi="Times New Roman" w:cs="Times New Roman"/>
          <w:kern w:val="0"/>
          <w:sz w:val="24"/>
          <w:szCs w:val="24"/>
          <w:lang w:eastAsia="zh-CN"/>
        </w:rPr>
        <w:t xml:space="preserve">pecialized </w:t>
      </w:r>
      <w:r w:rsidR="000D7694">
        <w:rPr>
          <w:rFonts w:ascii="Times New Roman" w:eastAsia="Times New Roman" w:hAnsi="Times New Roman" w:cs="Times New Roman"/>
          <w:kern w:val="0"/>
          <w:sz w:val="24"/>
          <w:szCs w:val="24"/>
          <w:lang w:eastAsia="zh-CN"/>
        </w:rPr>
        <w:t>Tra</w:t>
      </w:r>
      <w:r w:rsidRPr="00525086">
        <w:rPr>
          <w:rFonts w:ascii="Times New Roman" w:eastAsia="Times New Roman" w:hAnsi="Times New Roman" w:cs="Times New Roman"/>
          <w:kern w:val="0"/>
          <w:sz w:val="24"/>
          <w:szCs w:val="24"/>
          <w:lang w:eastAsia="zh-CN"/>
        </w:rPr>
        <w:t xml:space="preserve">ining </w:t>
      </w:r>
      <w:r w:rsidR="000D7694">
        <w:rPr>
          <w:rFonts w:ascii="Times New Roman" w:eastAsia="Times New Roman" w:hAnsi="Times New Roman" w:cs="Times New Roman"/>
          <w:kern w:val="0"/>
          <w:sz w:val="24"/>
          <w:szCs w:val="24"/>
          <w:lang w:eastAsia="zh-CN"/>
        </w:rPr>
        <w:t>C</w:t>
      </w:r>
      <w:r w:rsidRPr="00525086">
        <w:rPr>
          <w:rFonts w:ascii="Times New Roman" w:eastAsia="Times New Roman" w:hAnsi="Times New Roman" w:cs="Times New Roman"/>
          <w:kern w:val="0"/>
          <w:sz w:val="24"/>
          <w:szCs w:val="24"/>
          <w:lang w:eastAsia="zh-CN"/>
        </w:rPr>
        <w:t>ollege.</w:t>
      </w:r>
      <w:r w:rsidR="006834D6">
        <w:rPr>
          <w:rFonts w:ascii="Times New Roman" w:eastAsia="Times New Roman" w:hAnsi="Times New Roman" w:cs="Times New Roman"/>
          <w:kern w:val="0"/>
          <w:sz w:val="24"/>
          <w:szCs w:val="24"/>
          <w:lang w:eastAsia="zh-CN"/>
        </w:rPr>
        <w:t xml:space="preserve"> </w:t>
      </w:r>
      <w:r w:rsidR="006834D6" w:rsidRPr="006834D6">
        <w:rPr>
          <w:rFonts w:ascii="Times New Roman" w:eastAsia="Times New Roman" w:hAnsi="Times New Roman" w:cs="Times New Roman"/>
          <w:b/>
          <w:bCs/>
          <w:kern w:val="0"/>
          <w:sz w:val="24"/>
          <w:szCs w:val="24"/>
          <w:lang w:eastAsia="zh-CN"/>
        </w:rPr>
        <w:t>One applicant can apply for one category of scholarship</w:t>
      </w:r>
      <w:r w:rsidR="006834D6">
        <w:rPr>
          <w:rFonts w:ascii="Times New Roman" w:eastAsia="Times New Roman" w:hAnsi="Times New Roman" w:cs="Times New Roman"/>
          <w:b/>
          <w:bCs/>
          <w:kern w:val="0"/>
          <w:sz w:val="24"/>
          <w:szCs w:val="24"/>
          <w:lang w:eastAsia="zh-CN"/>
        </w:rPr>
        <w:t>.</w:t>
      </w:r>
      <w:r w:rsidR="00525086" w:rsidRPr="00525086">
        <w:rPr>
          <w:rFonts w:ascii="Times New Roman" w:eastAsia="Times New Roman" w:hAnsi="Times New Roman" w:cs="Times New Roman"/>
          <w:kern w:val="0"/>
          <w:sz w:val="24"/>
          <w:szCs w:val="24"/>
          <w:lang w:eastAsia="zh-CN"/>
        </w:rPr>
        <w:t xml:space="preserve"> </w:t>
      </w:r>
    </w:p>
    <w:p w14:paraId="69F2E13B" w14:textId="62CA02B6" w:rsidR="00EB7E14" w:rsidRPr="00A8569A" w:rsidRDefault="00EB7E14">
      <w:pPr>
        <w:widowControl/>
        <w:numPr>
          <w:ilvl w:val="0"/>
          <w:numId w:val="2"/>
        </w:numPr>
        <w:adjustRightInd w:val="0"/>
        <w:snapToGrid w:val="0"/>
        <w:rPr>
          <w:rFonts w:ascii="Times New Roman" w:eastAsia="Times New Roman" w:hAnsi="Times New Roman" w:cs="Times New Roman"/>
          <w:kern w:val="0"/>
          <w:sz w:val="24"/>
          <w:szCs w:val="24"/>
          <w:lang w:eastAsia="zh-CN"/>
        </w:rPr>
      </w:pPr>
      <w:r w:rsidRPr="00D72DC2">
        <w:rPr>
          <w:rFonts w:ascii="Times New Roman" w:eastAsia="Times New Roman" w:hAnsi="Times New Roman" w:cs="Times New Roman"/>
          <w:kern w:val="0"/>
          <w:sz w:val="24"/>
          <w:szCs w:val="24"/>
          <w:lang w:eastAsia="zh-CN"/>
        </w:rPr>
        <w:t xml:space="preserve">The Embassy has shared all the necessary information on its website and in this document for easy submission of the application. </w:t>
      </w:r>
      <w:r w:rsidRPr="00A8569A">
        <w:rPr>
          <w:rFonts w:ascii="Times New Roman" w:eastAsia="Times New Roman" w:hAnsi="Times New Roman" w:cs="Times New Roman"/>
          <w:kern w:val="0"/>
          <w:sz w:val="24"/>
          <w:szCs w:val="24"/>
          <w:lang w:eastAsia="zh-CN"/>
        </w:rPr>
        <w:t>Therefore, the Embassy/Consulate expects the applicant</w:t>
      </w:r>
      <w:r w:rsidR="00127A73" w:rsidRPr="00A8569A">
        <w:rPr>
          <w:rFonts w:ascii="Times New Roman" w:eastAsia="Times New Roman" w:hAnsi="Times New Roman" w:cs="Times New Roman"/>
          <w:kern w:val="0"/>
          <w:sz w:val="24"/>
          <w:szCs w:val="24"/>
          <w:lang w:eastAsia="zh-CN"/>
        </w:rPr>
        <w:t>s</w:t>
      </w:r>
      <w:r w:rsidRPr="00A8569A">
        <w:rPr>
          <w:rFonts w:ascii="Times New Roman" w:eastAsia="Times New Roman" w:hAnsi="Times New Roman" w:cs="Times New Roman"/>
          <w:kern w:val="0"/>
          <w:sz w:val="24"/>
          <w:szCs w:val="24"/>
          <w:lang w:eastAsia="zh-CN"/>
        </w:rPr>
        <w:t xml:space="preserve"> </w:t>
      </w:r>
      <w:r w:rsidR="00D72DC2" w:rsidRPr="00A8569A">
        <w:rPr>
          <w:rFonts w:ascii="Times New Roman" w:eastAsia="Times New Roman" w:hAnsi="Times New Roman" w:cs="Times New Roman"/>
          <w:kern w:val="0"/>
          <w:sz w:val="24"/>
          <w:szCs w:val="24"/>
          <w:lang w:eastAsia="zh-CN"/>
        </w:rPr>
        <w:t xml:space="preserve">to </w:t>
      </w:r>
      <w:r w:rsidRPr="00A8569A">
        <w:rPr>
          <w:rFonts w:ascii="Times New Roman" w:eastAsia="Times New Roman" w:hAnsi="Times New Roman" w:cs="Times New Roman"/>
          <w:kern w:val="0"/>
          <w:sz w:val="24"/>
          <w:szCs w:val="24"/>
          <w:lang w:eastAsia="zh-CN"/>
        </w:rPr>
        <w:t xml:space="preserve">submit their application </w:t>
      </w:r>
      <w:r w:rsidR="00F93906" w:rsidRPr="00A8569A">
        <w:rPr>
          <w:rFonts w:ascii="Times New Roman" w:eastAsia="Times New Roman" w:hAnsi="Times New Roman" w:cs="Times New Roman"/>
          <w:kern w:val="0"/>
          <w:sz w:val="24"/>
          <w:szCs w:val="24"/>
          <w:lang w:eastAsia="zh-CN"/>
        </w:rPr>
        <w:t>to the best of their ability</w:t>
      </w:r>
      <w:r w:rsidR="00E30249" w:rsidRPr="00A8569A">
        <w:rPr>
          <w:rFonts w:ascii="Times New Roman" w:eastAsia="Times New Roman" w:hAnsi="Times New Roman" w:cs="Times New Roman"/>
          <w:kern w:val="0"/>
          <w:sz w:val="24"/>
          <w:szCs w:val="24"/>
          <w:lang w:eastAsia="zh-CN"/>
        </w:rPr>
        <w:t>.</w:t>
      </w:r>
      <w:r w:rsidR="008D0232" w:rsidRPr="00A8569A">
        <w:rPr>
          <w:rFonts w:ascii="Times New Roman" w:eastAsia="Times New Roman" w:hAnsi="Times New Roman" w:cs="Times New Roman"/>
          <w:kern w:val="0"/>
          <w:sz w:val="24"/>
          <w:szCs w:val="24"/>
          <w:lang w:eastAsia="zh-CN"/>
        </w:rPr>
        <w:t xml:space="preserve"> </w:t>
      </w:r>
    </w:p>
    <w:p w14:paraId="66029562" w14:textId="77777777" w:rsidR="005F5A0A" w:rsidRDefault="005F5A0A" w:rsidP="005F5A0A">
      <w:pPr>
        <w:widowControl/>
        <w:adjustRightInd w:val="0"/>
        <w:snapToGrid w:val="0"/>
        <w:rPr>
          <w:rFonts w:ascii="Times New Roman" w:eastAsia="Times New Roman" w:hAnsi="Times New Roman" w:cs="Times New Roman"/>
          <w:kern w:val="0"/>
          <w:sz w:val="24"/>
          <w:szCs w:val="24"/>
          <w:lang w:eastAsia="zh-CN"/>
        </w:rPr>
      </w:pPr>
    </w:p>
    <w:tbl>
      <w:tblPr>
        <w:tblW w:w="1503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456"/>
        <w:gridCol w:w="684"/>
        <w:gridCol w:w="1086"/>
        <w:gridCol w:w="4032"/>
        <w:gridCol w:w="4968"/>
      </w:tblGrid>
      <w:tr w:rsidR="005F5A0A" w:rsidRPr="005F5A0A" w14:paraId="319DADF4" w14:textId="27DB8887" w:rsidTr="0011235C">
        <w:trPr>
          <w:cantSplit/>
          <w:trHeight w:val="1239"/>
        </w:trPr>
        <w:tc>
          <w:tcPr>
            <w:tcW w:w="810" w:type="dxa"/>
          </w:tcPr>
          <w:p w14:paraId="1A5E0859"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No. </w:t>
            </w:r>
          </w:p>
        </w:tc>
        <w:tc>
          <w:tcPr>
            <w:tcW w:w="3456" w:type="dxa"/>
          </w:tcPr>
          <w:p w14:paraId="2473090A" w14:textId="77777777" w:rsidR="005F5A0A" w:rsidRPr="005F5A0A" w:rsidRDefault="005F5A0A" w:rsidP="005F5A0A">
            <w:pPr>
              <w:widowControl/>
              <w:adjustRightInd w:val="0"/>
              <w:snapToGrid w:val="0"/>
              <w:ind w:left="-110" w:firstLine="2"/>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Documents </w:t>
            </w:r>
          </w:p>
        </w:tc>
        <w:tc>
          <w:tcPr>
            <w:tcW w:w="684" w:type="dxa"/>
            <w:textDirection w:val="btLr"/>
          </w:tcPr>
          <w:p w14:paraId="6C2E7BC7" w14:textId="77777777" w:rsidR="005F5A0A" w:rsidRPr="005F5A0A" w:rsidRDefault="005F5A0A" w:rsidP="005F5A0A">
            <w:pPr>
              <w:widowControl/>
              <w:adjustRightInd w:val="0"/>
              <w:snapToGrid w:val="0"/>
              <w:ind w:left="113" w:right="113"/>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1 Original </w:t>
            </w:r>
          </w:p>
        </w:tc>
        <w:tc>
          <w:tcPr>
            <w:tcW w:w="1086" w:type="dxa"/>
            <w:textDirection w:val="btLr"/>
          </w:tcPr>
          <w:p w14:paraId="4E4F7582" w14:textId="77777777" w:rsidR="005F5A0A" w:rsidRPr="005F5A0A" w:rsidRDefault="005F5A0A" w:rsidP="005F5A0A">
            <w:pPr>
              <w:widowControl/>
              <w:adjustRightInd w:val="0"/>
              <w:snapToGrid w:val="0"/>
              <w:ind w:left="113" w:right="113"/>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1 Copy </w:t>
            </w:r>
          </w:p>
        </w:tc>
        <w:tc>
          <w:tcPr>
            <w:tcW w:w="4032" w:type="dxa"/>
          </w:tcPr>
          <w:p w14:paraId="595BCB93"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Remarks </w:t>
            </w:r>
          </w:p>
        </w:tc>
        <w:tc>
          <w:tcPr>
            <w:tcW w:w="4968" w:type="dxa"/>
          </w:tcPr>
          <w:p w14:paraId="2C1172FE" w14:textId="59FBDC3E"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Additional explanation</w:t>
            </w:r>
          </w:p>
        </w:tc>
      </w:tr>
      <w:tr w:rsidR="005F5A0A" w:rsidRPr="005F5A0A" w14:paraId="3A756A91" w14:textId="34754CD8" w:rsidTr="0011235C">
        <w:trPr>
          <w:trHeight w:val="142"/>
        </w:trPr>
        <w:tc>
          <w:tcPr>
            <w:tcW w:w="810" w:type="dxa"/>
          </w:tcPr>
          <w:p w14:paraId="09274488"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Cambria Math" w:eastAsia="Times New Roman" w:hAnsi="Cambria Math" w:cs="Cambria Math"/>
                <w:kern w:val="0"/>
                <w:sz w:val="24"/>
                <w:szCs w:val="24"/>
                <w:lang w:eastAsia="zh-CN"/>
              </w:rPr>
              <w:t>①</w:t>
            </w:r>
            <w:r w:rsidRPr="005F5A0A">
              <w:rPr>
                <w:rFonts w:ascii="Times New Roman" w:eastAsia="Times New Roman" w:hAnsi="Times New Roman" w:cs="Times New Roman"/>
                <w:kern w:val="0"/>
                <w:sz w:val="24"/>
                <w:szCs w:val="24"/>
                <w:lang w:eastAsia="zh-CN"/>
              </w:rPr>
              <w:t xml:space="preserve"> </w:t>
            </w:r>
          </w:p>
        </w:tc>
        <w:tc>
          <w:tcPr>
            <w:tcW w:w="3456" w:type="dxa"/>
          </w:tcPr>
          <w:p w14:paraId="427CD58C" w14:textId="77777777" w:rsidR="005F5A0A" w:rsidRPr="005F5A0A" w:rsidRDefault="005F5A0A" w:rsidP="00A376B2">
            <w:pPr>
              <w:widowControl/>
              <w:adjustRightInd w:val="0"/>
              <w:snapToGrid w:val="0"/>
              <w:ind w:right="11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Application Form </w:t>
            </w:r>
          </w:p>
        </w:tc>
        <w:tc>
          <w:tcPr>
            <w:tcW w:w="684" w:type="dxa"/>
          </w:tcPr>
          <w:p w14:paraId="4A1921EB"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1086" w:type="dxa"/>
          </w:tcPr>
          <w:p w14:paraId="413707D7"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4032" w:type="dxa"/>
          </w:tcPr>
          <w:p w14:paraId="7734AA47" w14:textId="77777777" w:rsidR="005F5A0A" w:rsidRPr="005F5A0A" w:rsidRDefault="005F5A0A" w:rsidP="00A376B2">
            <w:pPr>
              <w:widowControl/>
              <w:adjustRightInd w:val="0"/>
              <w:snapToGrid w:val="0"/>
              <w:ind w:left="40" w:right="5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Use the FY2026 Application Form. (See Note 4.) </w:t>
            </w:r>
          </w:p>
        </w:tc>
        <w:tc>
          <w:tcPr>
            <w:tcW w:w="4968" w:type="dxa"/>
          </w:tcPr>
          <w:p w14:paraId="17124FFE" w14:textId="77777777" w:rsidR="00160B63" w:rsidRDefault="00160B63" w:rsidP="00A376B2">
            <w:pPr>
              <w:adjustRightInd w:val="0"/>
              <w:snapToGrid w:val="0"/>
              <w:ind w:left="40" w:right="70"/>
              <w:rPr>
                <w:rFonts w:asciiTheme="majorBidi" w:hAnsiTheme="majorBidi" w:cstheme="majorBidi"/>
                <w:sz w:val="24"/>
                <w:szCs w:val="24"/>
              </w:rPr>
            </w:pPr>
            <w:r w:rsidRPr="00AE5788">
              <w:rPr>
                <w:rFonts w:asciiTheme="majorBidi" w:hAnsiTheme="majorBidi" w:cstheme="majorBidi"/>
                <w:sz w:val="24"/>
                <w:szCs w:val="24"/>
              </w:rPr>
              <w:t>The application form is editable</w:t>
            </w:r>
            <w:r>
              <w:rPr>
                <w:rFonts w:asciiTheme="majorBidi" w:hAnsiTheme="majorBidi" w:cstheme="majorBidi"/>
                <w:sz w:val="24"/>
                <w:szCs w:val="24"/>
              </w:rPr>
              <w:t xml:space="preserve"> </w:t>
            </w:r>
            <w:r w:rsidRPr="00AE5788">
              <w:rPr>
                <w:rFonts w:asciiTheme="majorBidi" w:hAnsiTheme="majorBidi" w:cstheme="majorBidi"/>
                <w:sz w:val="24"/>
                <w:szCs w:val="24"/>
              </w:rPr>
              <w:t xml:space="preserve">.pdf file, therefore </w:t>
            </w:r>
            <w:r>
              <w:rPr>
                <w:rFonts w:asciiTheme="majorBidi" w:hAnsiTheme="majorBidi" w:cstheme="majorBidi"/>
                <w:sz w:val="24"/>
                <w:szCs w:val="24"/>
              </w:rPr>
              <w:t xml:space="preserve">fill the application by </w:t>
            </w:r>
            <w:r w:rsidRPr="00AE5788">
              <w:rPr>
                <w:rFonts w:asciiTheme="majorBidi" w:hAnsiTheme="majorBidi" w:cstheme="majorBidi"/>
                <w:sz w:val="24"/>
                <w:szCs w:val="24"/>
              </w:rPr>
              <w:t>using a computer.</w:t>
            </w:r>
          </w:p>
          <w:p w14:paraId="1311DAC1" w14:textId="77777777" w:rsidR="005F5A0A" w:rsidRPr="005F5A0A" w:rsidRDefault="005F5A0A" w:rsidP="00A376B2">
            <w:pPr>
              <w:widowControl/>
              <w:adjustRightInd w:val="0"/>
              <w:snapToGrid w:val="0"/>
              <w:ind w:left="40" w:right="70"/>
              <w:rPr>
                <w:rFonts w:ascii="Times New Roman" w:eastAsia="Times New Roman" w:hAnsi="Times New Roman" w:cs="Times New Roman"/>
                <w:kern w:val="0"/>
                <w:sz w:val="24"/>
                <w:szCs w:val="24"/>
                <w:lang w:eastAsia="zh-CN"/>
              </w:rPr>
            </w:pPr>
          </w:p>
        </w:tc>
      </w:tr>
      <w:tr w:rsidR="005F5A0A" w:rsidRPr="005F5A0A" w14:paraId="49960309" w14:textId="2F01E140" w:rsidTr="0011235C">
        <w:trPr>
          <w:trHeight w:val="383"/>
        </w:trPr>
        <w:tc>
          <w:tcPr>
            <w:tcW w:w="810" w:type="dxa"/>
          </w:tcPr>
          <w:p w14:paraId="4586116B"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Cambria Math" w:eastAsia="Times New Roman" w:hAnsi="Cambria Math" w:cs="Cambria Math"/>
                <w:kern w:val="0"/>
                <w:sz w:val="24"/>
                <w:szCs w:val="24"/>
                <w:lang w:eastAsia="zh-CN"/>
              </w:rPr>
              <w:t>②</w:t>
            </w:r>
            <w:r w:rsidRPr="005F5A0A">
              <w:rPr>
                <w:rFonts w:ascii="Times New Roman" w:eastAsia="Times New Roman" w:hAnsi="Times New Roman" w:cs="Times New Roman"/>
                <w:kern w:val="0"/>
                <w:sz w:val="24"/>
                <w:szCs w:val="24"/>
                <w:lang w:eastAsia="zh-CN"/>
              </w:rPr>
              <w:t xml:space="preserve"> </w:t>
            </w:r>
          </w:p>
        </w:tc>
        <w:tc>
          <w:tcPr>
            <w:tcW w:w="3456" w:type="dxa"/>
          </w:tcPr>
          <w:p w14:paraId="4357206B" w14:textId="77777777" w:rsidR="005F5A0A" w:rsidRPr="005F5A0A" w:rsidRDefault="005F5A0A" w:rsidP="00A376B2">
            <w:pPr>
              <w:widowControl/>
              <w:adjustRightInd w:val="0"/>
              <w:snapToGrid w:val="0"/>
              <w:ind w:right="11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Academic transcript(s) for all school years of last school/university attended </w:t>
            </w:r>
          </w:p>
        </w:tc>
        <w:tc>
          <w:tcPr>
            <w:tcW w:w="684" w:type="dxa"/>
          </w:tcPr>
          <w:p w14:paraId="00838DF4"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1086" w:type="dxa"/>
          </w:tcPr>
          <w:p w14:paraId="51E97E64"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4032" w:type="dxa"/>
          </w:tcPr>
          <w:p w14:paraId="05A29760" w14:textId="77777777" w:rsidR="005F5A0A" w:rsidRPr="005F5A0A" w:rsidRDefault="005F5A0A" w:rsidP="00A376B2">
            <w:pPr>
              <w:widowControl/>
              <w:adjustRightInd w:val="0"/>
              <w:snapToGrid w:val="0"/>
              <w:ind w:left="40" w:right="5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A transcript issued either by the school/university attended or by the applicant's national government. (See Note 5.) </w:t>
            </w:r>
          </w:p>
        </w:tc>
        <w:tc>
          <w:tcPr>
            <w:tcW w:w="4968" w:type="dxa"/>
          </w:tcPr>
          <w:p w14:paraId="6178FC88" w14:textId="77777777" w:rsidR="004732C4" w:rsidRDefault="004732C4" w:rsidP="00A376B2">
            <w:pPr>
              <w:adjustRightInd w:val="0"/>
              <w:snapToGrid w:val="0"/>
              <w:ind w:left="40" w:right="70"/>
              <w:rPr>
                <w:rFonts w:asciiTheme="majorBidi" w:hAnsiTheme="majorBidi" w:cstheme="majorBidi"/>
                <w:sz w:val="24"/>
                <w:szCs w:val="24"/>
              </w:rPr>
            </w:pPr>
            <w:r>
              <w:rPr>
                <w:rFonts w:asciiTheme="majorBidi" w:hAnsiTheme="majorBidi" w:cstheme="majorBidi"/>
                <w:sz w:val="24"/>
                <w:szCs w:val="24"/>
              </w:rPr>
              <w:t xml:space="preserve">Grade/Class IX onwards marksheet/s attested by the concerned school principal and submit the same. If you have higher qualification after grade XII, the process is </w:t>
            </w:r>
            <w:proofErr w:type="gramStart"/>
            <w:r>
              <w:rPr>
                <w:rFonts w:asciiTheme="majorBidi" w:hAnsiTheme="majorBidi" w:cstheme="majorBidi"/>
                <w:sz w:val="24"/>
                <w:szCs w:val="24"/>
              </w:rPr>
              <w:t>same</w:t>
            </w:r>
            <w:proofErr w:type="gramEnd"/>
            <w:r>
              <w:rPr>
                <w:rFonts w:asciiTheme="majorBidi" w:hAnsiTheme="majorBidi" w:cstheme="majorBidi"/>
                <w:sz w:val="24"/>
                <w:szCs w:val="24"/>
              </w:rPr>
              <w:t xml:space="preserve"> and it should be done by relevant authority. </w:t>
            </w:r>
          </w:p>
          <w:p w14:paraId="762B247F" w14:textId="77777777" w:rsidR="005F5A0A" w:rsidRPr="005F5A0A" w:rsidRDefault="005F5A0A" w:rsidP="00A376B2">
            <w:pPr>
              <w:widowControl/>
              <w:adjustRightInd w:val="0"/>
              <w:snapToGrid w:val="0"/>
              <w:ind w:left="40" w:right="70"/>
              <w:rPr>
                <w:rFonts w:ascii="Times New Roman" w:eastAsia="Times New Roman" w:hAnsi="Times New Roman" w:cs="Times New Roman"/>
                <w:kern w:val="0"/>
                <w:sz w:val="24"/>
                <w:szCs w:val="24"/>
                <w:lang w:eastAsia="zh-CN"/>
              </w:rPr>
            </w:pPr>
          </w:p>
        </w:tc>
      </w:tr>
      <w:tr w:rsidR="005F5A0A" w:rsidRPr="005F5A0A" w14:paraId="4273DEA3" w14:textId="70240A94" w:rsidTr="0011235C">
        <w:trPr>
          <w:trHeight w:val="383"/>
        </w:trPr>
        <w:tc>
          <w:tcPr>
            <w:tcW w:w="810" w:type="dxa"/>
          </w:tcPr>
          <w:p w14:paraId="1AFF3CD9"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Cambria Math" w:eastAsia="Times New Roman" w:hAnsi="Cambria Math" w:cs="Cambria Math"/>
                <w:kern w:val="0"/>
                <w:sz w:val="24"/>
                <w:szCs w:val="24"/>
                <w:lang w:eastAsia="zh-CN"/>
              </w:rPr>
              <w:t>③</w:t>
            </w:r>
            <w:r w:rsidRPr="005F5A0A">
              <w:rPr>
                <w:rFonts w:ascii="Times New Roman" w:eastAsia="Times New Roman" w:hAnsi="Times New Roman" w:cs="Times New Roman"/>
                <w:kern w:val="0"/>
                <w:sz w:val="24"/>
                <w:szCs w:val="24"/>
                <w:lang w:eastAsia="zh-CN"/>
              </w:rPr>
              <w:t xml:space="preserve"> </w:t>
            </w:r>
          </w:p>
        </w:tc>
        <w:tc>
          <w:tcPr>
            <w:tcW w:w="3456" w:type="dxa"/>
          </w:tcPr>
          <w:p w14:paraId="4CCE1CBC" w14:textId="77777777" w:rsidR="005F5A0A" w:rsidRPr="005F5A0A" w:rsidRDefault="005F5A0A" w:rsidP="00A376B2">
            <w:pPr>
              <w:widowControl/>
              <w:adjustRightInd w:val="0"/>
              <w:snapToGrid w:val="0"/>
              <w:ind w:right="11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Certificate(s) of graduation of school/university attended </w:t>
            </w:r>
          </w:p>
        </w:tc>
        <w:tc>
          <w:tcPr>
            <w:tcW w:w="684" w:type="dxa"/>
          </w:tcPr>
          <w:p w14:paraId="1A313237"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1086" w:type="dxa"/>
          </w:tcPr>
          <w:p w14:paraId="6C601A41"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4032" w:type="dxa"/>
          </w:tcPr>
          <w:p w14:paraId="3DDC2B3F" w14:textId="77777777" w:rsidR="005F5A0A" w:rsidRPr="005F5A0A" w:rsidRDefault="005F5A0A" w:rsidP="00A376B2">
            <w:pPr>
              <w:widowControl/>
              <w:adjustRightInd w:val="0"/>
              <w:snapToGrid w:val="0"/>
              <w:ind w:left="40" w:right="5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If the applicant has not yet graduated, submit a certificate of prospective graduation from the school/university. (See Note 6.) </w:t>
            </w:r>
          </w:p>
        </w:tc>
        <w:tc>
          <w:tcPr>
            <w:tcW w:w="4968" w:type="dxa"/>
          </w:tcPr>
          <w:p w14:paraId="432E0AF9" w14:textId="77777777" w:rsidR="004732C4" w:rsidRDefault="004732C4" w:rsidP="00A376B2">
            <w:pPr>
              <w:adjustRightInd w:val="0"/>
              <w:snapToGrid w:val="0"/>
              <w:ind w:left="40" w:right="70"/>
              <w:rPr>
                <w:rFonts w:asciiTheme="majorBidi" w:hAnsiTheme="majorBidi" w:cstheme="majorBidi"/>
                <w:sz w:val="24"/>
                <w:szCs w:val="24"/>
              </w:rPr>
            </w:pPr>
            <w:r>
              <w:rPr>
                <w:rFonts w:asciiTheme="majorBidi" w:hAnsiTheme="majorBidi" w:cstheme="majorBidi"/>
                <w:sz w:val="24"/>
                <w:szCs w:val="24"/>
              </w:rPr>
              <w:t xml:space="preserve">Grade/Class IX and XII passing certificate issued by board (if any). The copy must be attested by the concerned school principal and submit the same. </w:t>
            </w:r>
          </w:p>
          <w:p w14:paraId="31B6C614" w14:textId="77777777" w:rsidR="005F5A0A" w:rsidRPr="005F5A0A" w:rsidRDefault="005F5A0A" w:rsidP="00A376B2">
            <w:pPr>
              <w:widowControl/>
              <w:adjustRightInd w:val="0"/>
              <w:snapToGrid w:val="0"/>
              <w:ind w:left="40" w:right="70"/>
              <w:rPr>
                <w:rFonts w:ascii="Times New Roman" w:eastAsia="Times New Roman" w:hAnsi="Times New Roman" w:cs="Times New Roman"/>
                <w:kern w:val="0"/>
                <w:sz w:val="24"/>
                <w:szCs w:val="24"/>
                <w:lang w:eastAsia="zh-CN"/>
              </w:rPr>
            </w:pPr>
          </w:p>
        </w:tc>
      </w:tr>
      <w:tr w:rsidR="005F5A0A" w:rsidRPr="005F5A0A" w14:paraId="57FB34C0" w14:textId="4BD9BFE9" w:rsidTr="0011235C">
        <w:trPr>
          <w:trHeight w:val="383"/>
        </w:trPr>
        <w:tc>
          <w:tcPr>
            <w:tcW w:w="810" w:type="dxa"/>
          </w:tcPr>
          <w:p w14:paraId="7230E961"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Cambria Math" w:eastAsia="Times New Roman" w:hAnsi="Cambria Math" w:cs="Cambria Math"/>
                <w:kern w:val="0"/>
                <w:sz w:val="24"/>
                <w:szCs w:val="24"/>
                <w:lang w:eastAsia="zh-CN"/>
              </w:rPr>
              <w:t>④</w:t>
            </w:r>
            <w:r w:rsidRPr="005F5A0A">
              <w:rPr>
                <w:rFonts w:ascii="Times New Roman" w:eastAsia="Times New Roman" w:hAnsi="Times New Roman" w:cs="Times New Roman"/>
                <w:kern w:val="0"/>
                <w:sz w:val="24"/>
                <w:szCs w:val="24"/>
                <w:lang w:eastAsia="zh-CN"/>
              </w:rPr>
              <w:t xml:space="preserve"> </w:t>
            </w:r>
          </w:p>
        </w:tc>
        <w:tc>
          <w:tcPr>
            <w:tcW w:w="3456" w:type="dxa"/>
          </w:tcPr>
          <w:p w14:paraId="59762A18" w14:textId="77777777" w:rsidR="005F5A0A" w:rsidRPr="005F5A0A" w:rsidRDefault="005F5A0A" w:rsidP="00A376B2">
            <w:pPr>
              <w:widowControl/>
              <w:adjustRightInd w:val="0"/>
              <w:snapToGrid w:val="0"/>
              <w:ind w:right="11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Recommendation letter from either a class teacher or principal of last school attended </w:t>
            </w:r>
          </w:p>
        </w:tc>
        <w:tc>
          <w:tcPr>
            <w:tcW w:w="684" w:type="dxa"/>
          </w:tcPr>
          <w:p w14:paraId="2539BE4D"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1086" w:type="dxa"/>
          </w:tcPr>
          <w:p w14:paraId="334652CF"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4032" w:type="dxa"/>
          </w:tcPr>
          <w:p w14:paraId="2BE3A9F0" w14:textId="77777777" w:rsidR="005F5A0A" w:rsidRPr="005F5A0A" w:rsidRDefault="005F5A0A" w:rsidP="00A376B2">
            <w:pPr>
              <w:widowControl/>
              <w:adjustRightInd w:val="0"/>
              <w:snapToGrid w:val="0"/>
              <w:ind w:left="40" w:right="5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Free format. A sample is available. (See Note 7.) </w:t>
            </w:r>
          </w:p>
        </w:tc>
        <w:tc>
          <w:tcPr>
            <w:tcW w:w="4968" w:type="dxa"/>
          </w:tcPr>
          <w:p w14:paraId="202F5BA1" w14:textId="77777777" w:rsidR="004732C4" w:rsidRDefault="004732C4" w:rsidP="00A376B2">
            <w:pPr>
              <w:adjustRightInd w:val="0"/>
              <w:snapToGrid w:val="0"/>
              <w:ind w:left="40" w:right="70"/>
              <w:rPr>
                <w:rFonts w:asciiTheme="majorBidi" w:hAnsiTheme="majorBidi" w:cstheme="majorBidi"/>
                <w:sz w:val="24"/>
                <w:szCs w:val="24"/>
              </w:rPr>
            </w:pPr>
            <w:r>
              <w:rPr>
                <w:rFonts w:asciiTheme="majorBidi" w:hAnsiTheme="majorBidi" w:cstheme="majorBidi"/>
                <w:sz w:val="24"/>
                <w:szCs w:val="24"/>
              </w:rPr>
              <w:t xml:space="preserve">Recommendation letter issued by school principal or a senior </w:t>
            </w:r>
            <w:proofErr w:type="gramStart"/>
            <w:r>
              <w:rPr>
                <w:rFonts w:asciiTheme="majorBidi" w:hAnsiTheme="majorBidi" w:cstheme="majorBidi"/>
                <w:sz w:val="24"/>
                <w:szCs w:val="24"/>
              </w:rPr>
              <w:t>school teacher</w:t>
            </w:r>
            <w:proofErr w:type="gramEnd"/>
            <w:r>
              <w:rPr>
                <w:rFonts w:asciiTheme="majorBidi" w:hAnsiTheme="majorBidi" w:cstheme="majorBidi"/>
                <w:sz w:val="24"/>
                <w:szCs w:val="24"/>
              </w:rPr>
              <w:t xml:space="preserve"> either in embassy format or a free format on the letter head of the school you have attended.  </w:t>
            </w:r>
          </w:p>
          <w:p w14:paraId="7BA434E4" w14:textId="77777777" w:rsidR="005F5A0A" w:rsidRPr="005F5A0A" w:rsidRDefault="005F5A0A" w:rsidP="00A376B2">
            <w:pPr>
              <w:widowControl/>
              <w:adjustRightInd w:val="0"/>
              <w:snapToGrid w:val="0"/>
              <w:ind w:left="40" w:right="70"/>
              <w:rPr>
                <w:rFonts w:ascii="Times New Roman" w:eastAsia="Times New Roman" w:hAnsi="Times New Roman" w:cs="Times New Roman"/>
                <w:kern w:val="0"/>
                <w:sz w:val="24"/>
                <w:szCs w:val="24"/>
                <w:lang w:eastAsia="zh-CN"/>
              </w:rPr>
            </w:pPr>
          </w:p>
        </w:tc>
      </w:tr>
      <w:tr w:rsidR="005F5A0A" w:rsidRPr="005F5A0A" w14:paraId="5A3DE863" w14:textId="658E1A91" w:rsidTr="0011235C">
        <w:trPr>
          <w:trHeight w:val="142"/>
        </w:trPr>
        <w:tc>
          <w:tcPr>
            <w:tcW w:w="810" w:type="dxa"/>
          </w:tcPr>
          <w:p w14:paraId="5B239E69"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Cambria Math" w:eastAsia="Times New Roman" w:hAnsi="Cambria Math" w:cs="Cambria Math"/>
                <w:kern w:val="0"/>
                <w:sz w:val="24"/>
                <w:szCs w:val="24"/>
                <w:lang w:eastAsia="zh-CN"/>
              </w:rPr>
              <w:lastRenderedPageBreak/>
              <w:t>⑤</w:t>
            </w:r>
            <w:r w:rsidRPr="005F5A0A">
              <w:rPr>
                <w:rFonts w:ascii="Times New Roman" w:eastAsia="Times New Roman" w:hAnsi="Times New Roman" w:cs="Times New Roman"/>
                <w:kern w:val="0"/>
                <w:sz w:val="24"/>
                <w:szCs w:val="24"/>
                <w:lang w:eastAsia="zh-CN"/>
              </w:rPr>
              <w:t xml:space="preserve"> </w:t>
            </w:r>
          </w:p>
        </w:tc>
        <w:tc>
          <w:tcPr>
            <w:tcW w:w="3456" w:type="dxa"/>
          </w:tcPr>
          <w:p w14:paraId="00811B3C" w14:textId="77777777" w:rsidR="005F5A0A" w:rsidRPr="005F5A0A" w:rsidRDefault="005F5A0A" w:rsidP="00A376B2">
            <w:pPr>
              <w:widowControl/>
              <w:adjustRightInd w:val="0"/>
              <w:snapToGrid w:val="0"/>
              <w:ind w:right="11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Medical certificate </w:t>
            </w:r>
          </w:p>
        </w:tc>
        <w:tc>
          <w:tcPr>
            <w:tcW w:w="684" w:type="dxa"/>
          </w:tcPr>
          <w:p w14:paraId="73FE6E49"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1086" w:type="dxa"/>
          </w:tcPr>
          <w:p w14:paraId="02D9EE25"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4032" w:type="dxa"/>
          </w:tcPr>
          <w:p w14:paraId="7D91B79C" w14:textId="77777777" w:rsidR="005F5A0A" w:rsidRPr="005F5A0A" w:rsidRDefault="005F5A0A" w:rsidP="00A376B2">
            <w:pPr>
              <w:widowControl/>
              <w:adjustRightInd w:val="0"/>
              <w:snapToGrid w:val="0"/>
              <w:ind w:left="40" w:right="5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Use the FY2026 certificate form. (See Note 8.) </w:t>
            </w:r>
          </w:p>
        </w:tc>
        <w:tc>
          <w:tcPr>
            <w:tcW w:w="4968" w:type="dxa"/>
          </w:tcPr>
          <w:p w14:paraId="4D815F39" w14:textId="77777777" w:rsidR="004732C4" w:rsidRDefault="004732C4" w:rsidP="00A376B2">
            <w:pPr>
              <w:adjustRightInd w:val="0"/>
              <w:snapToGrid w:val="0"/>
              <w:ind w:left="40" w:right="70"/>
              <w:rPr>
                <w:rFonts w:asciiTheme="majorBidi" w:hAnsiTheme="majorBidi" w:cstheme="majorBidi"/>
                <w:sz w:val="24"/>
                <w:szCs w:val="24"/>
              </w:rPr>
            </w:pPr>
            <w:r>
              <w:rPr>
                <w:rFonts w:asciiTheme="majorBidi" w:hAnsiTheme="majorBidi" w:cstheme="majorBidi"/>
                <w:sz w:val="24"/>
                <w:szCs w:val="24"/>
              </w:rPr>
              <w:t xml:space="preserve">Any neighborhood general Physician with IMC (Indian Medical Council) Registration No. can issue a </w:t>
            </w:r>
            <w:proofErr w:type="gramStart"/>
            <w:r>
              <w:rPr>
                <w:rFonts w:asciiTheme="majorBidi" w:hAnsiTheme="majorBidi" w:cstheme="majorBidi"/>
                <w:sz w:val="24"/>
                <w:szCs w:val="24"/>
              </w:rPr>
              <w:t>Medical</w:t>
            </w:r>
            <w:proofErr w:type="gramEnd"/>
            <w:r>
              <w:rPr>
                <w:rFonts w:asciiTheme="majorBidi" w:hAnsiTheme="majorBidi" w:cstheme="majorBidi"/>
                <w:sz w:val="24"/>
                <w:szCs w:val="24"/>
              </w:rPr>
              <w:t xml:space="preserve"> certificate. The same no. should be on the stamp of the doctor.</w:t>
            </w:r>
          </w:p>
          <w:p w14:paraId="179E23BD" w14:textId="77777777" w:rsidR="005F5A0A" w:rsidRPr="005F5A0A" w:rsidRDefault="005F5A0A" w:rsidP="00A376B2">
            <w:pPr>
              <w:widowControl/>
              <w:adjustRightInd w:val="0"/>
              <w:snapToGrid w:val="0"/>
              <w:ind w:left="40" w:right="70"/>
              <w:rPr>
                <w:rFonts w:ascii="Times New Roman" w:eastAsia="Times New Roman" w:hAnsi="Times New Roman" w:cs="Times New Roman"/>
                <w:kern w:val="0"/>
                <w:sz w:val="24"/>
                <w:szCs w:val="24"/>
                <w:lang w:eastAsia="zh-CN"/>
              </w:rPr>
            </w:pPr>
          </w:p>
        </w:tc>
      </w:tr>
      <w:tr w:rsidR="005F5A0A" w:rsidRPr="005F5A0A" w14:paraId="5F7B19D7" w14:textId="28CDD531" w:rsidTr="00C23EF3">
        <w:trPr>
          <w:trHeight w:val="142"/>
        </w:trPr>
        <w:tc>
          <w:tcPr>
            <w:tcW w:w="810" w:type="dxa"/>
          </w:tcPr>
          <w:p w14:paraId="14091388"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Cambria Math" w:eastAsia="Times New Roman" w:hAnsi="Cambria Math" w:cs="Cambria Math"/>
                <w:kern w:val="0"/>
                <w:sz w:val="24"/>
                <w:szCs w:val="24"/>
                <w:lang w:eastAsia="zh-CN"/>
              </w:rPr>
              <w:t>⑥</w:t>
            </w:r>
            <w:r w:rsidRPr="005F5A0A">
              <w:rPr>
                <w:rFonts w:ascii="Times New Roman" w:eastAsia="Times New Roman" w:hAnsi="Times New Roman" w:cs="Times New Roman"/>
                <w:kern w:val="0"/>
                <w:sz w:val="24"/>
                <w:szCs w:val="24"/>
                <w:lang w:eastAsia="zh-CN"/>
              </w:rPr>
              <w:t xml:space="preserve"> </w:t>
            </w:r>
          </w:p>
        </w:tc>
        <w:tc>
          <w:tcPr>
            <w:tcW w:w="3456" w:type="dxa"/>
          </w:tcPr>
          <w:p w14:paraId="3B3EFBA8" w14:textId="77777777" w:rsidR="005F5A0A" w:rsidRPr="005F5A0A" w:rsidRDefault="005F5A0A" w:rsidP="00A376B2">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Certificate of enrollment </w:t>
            </w:r>
          </w:p>
        </w:tc>
        <w:tc>
          <w:tcPr>
            <w:tcW w:w="684" w:type="dxa"/>
          </w:tcPr>
          <w:p w14:paraId="7A493F28"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1086" w:type="dxa"/>
          </w:tcPr>
          <w:p w14:paraId="6708EDA5"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4032" w:type="dxa"/>
          </w:tcPr>
          <w:p w14:paraId="5C91C68E" w14:textId="77777777" w:rsidR="005F5A0A" w:rsidRPr="005F5A0A" w:rsidRDefault="005F5A0A" w:rsidP="00A376B2">
            <w:pPr>
              <w:widowControl/>
              <w:adjustRightInd w:val="0"/>
              <w:snapToGrid w:val="0"/>
              <w:ind w:left="40" w:right="5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Only for those currently enrolled in a university. </w:t>
            </w:r>
          </w:p>
        </w:tc>
        <w:tc>
          <w:tcPr>
            <w:tcW w:w="4968" w:type="dxa"/>
            <w:tcBorders>
              <w:bottom w:val="single" w:sz="4" w:space="0" w:color="auto"/>
            </w:tcBorders>
          </w:tcPr>
          <w:p w14:paraId="7B786FDF" w14:textId="60F3AF4F" w:rsidR="005F5A0A" w:rsidRPr="005F5A0A" w:rsidRDefault="004732C4" w:rsidP="00A376B2">
            <w:pPr>
              <w:widowControl/>
              <w:adjustRightInd w:val="0"/>
              <w:snapToGrid w:val="0"/>
              <w:ind w:left="40" w:right="70"/>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A copy of the enrollment certificate or any document which verify the same.</w:t>
            </w:r>
          </w:p>
        </w:tc>
      </w:tr>
      <w:tr w:rsidR="005F5A0A" w:rsidRPr="005F5A0A" w14:paraId="2F4B2F1A" w14:textId="5668AB42" w:rsidTr="00C23EF3">
        <w:trPr>
          <w:trHeight w:val="263"/>
        </w:trPr>
        <w:tc>
          <w:tcPr>
            <w:tcW w:w="810" w:type="dxa"/>
          </w:tcPr>
          <w:p w14:paraId="109B284C"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Cambria Math" w:eastAsia="Times New Roman" w:hAnsi="Cambria Math" w:cs="Cambria Math"/>
                <w:kern w:val="0"/>
                <w:sz w:val="24"/>
                <w:szCs w:val="24"/>
                <w:lang w:eastAsia="zh-CN"/>
              </w:rPr>
              <w:t>⑦</w:t>
            </w:r>
            <w:r w:rsidRPr="005F5A0A">
              <w:rPr>
                <w:rFonts w:ascii="Times New Roman" w:eastAsia="Times New Roman" w:hAnsi="Times New Roman" w:cs="Times New Roman"/>
                <w:kern w:val="0"/>
                <w:sz w:val="24"/>
                <w:szCs w:val="24"/>
                <w:lang w:eastAsia="zh-CN"/>
              </w:rPr>
              <w:t xml:space="preserve"> </w:t>
            </w:r>
          </w:p>
        </w:tc>
        <w:tc>
          <w:tcPr>
            <w:tcW w:w="3456" w:type="dxa"/>
          </w:tcPr>
          <w:p w14:paraId="2B65A142" w14:textId="77777777" w:rsidR="005F5A0A" w:rsidRPr="005F5A0A" w:rsidRDefault="005F5A0A" w:rsidP="00652FB1">
            <w:pPr>
              <w:widowControl/>
              <w:adjustRightInd w:val="0"/>
              <w:snapToGrid w:val="0"/>
              <w:spacing w:line="240" w:lineRule="exact"/>
              <w:ind w:right="14"/>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Certificate of university enrollment qualification examination </w:t>
            </w:r>
          </w:p>
        </w:tc>
        <w:tc>
          <w:tcPr>
            <w:tcW w:w="684" w:type="dxa"/>
            <w:tcBorders>
              <w:bottom w:val="single" w:sz="4" w:space="0" w:color="auto"/>
            </w:tcBorders>
          </w:tcPr>
          <w:p w14:paraId="74E83CE9" w14:textId="77777777" w:rsidR="005F5A0A" w:rsidRPr="005F5A0A" w:rsidRDefault="005F5A0A" w:rsidP="005F5A0A">
            <w:pPr>
              <w:widowControl/>
              <w:adjustRightInd w:val="0"/>
              <w:snapToGrid w:val="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1086" w:type="dxa"/>
            <w:tcBorders>
              <w:bottom w:val="single" w:sz="4" w:space="0" w:color="auto"/>
            </w:tcBorders>
          </w:tcPr>
          <w:p w14:paraId="0C75B1FB"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r w:rsidRPr="005F5A0A">
              <w:rPr>
                <w:rFonts w:ascii="Times New Roman" w:eastAsia="Times New Roman" w:hAnsi="Times New Roman" w:cs="Times New Roman"/>
                <w:kern w:val="0"/>
                <w:sz w:val="24"/>
                <w:szCs w:val="24"/>
                <w:lang w:eastAsia="zh-CN"/>
              </w:rPr>
              <w:t xml:space="preserve"> </w:t>
            </w:r>
          </w:p>
        </w:tc>
        <w:tc>
          <w:tcPr>
            <w:tcW w:w="4032" w:type="dxa"/>
          </w:tcPr>
          <w:p w14:paraId="1A399D10" w14:textId="77777777" w:rsidR="005F5A0A" w:rsidRPr="005F5A0A" w:rsidRDefault="005F5A0A" w:rsidP="00A376B2">
            <w:pPr>
              <w:widowControl/>
              <w:adjustRightInd w:val="0"/>
              <w:snapToGrid w:val="0"/>
              <w:ind w:left="40" w:right="5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kern w:val="0"/>
                <w:sz w:val="24"/>
                <w:szCs w:val="24"/>
                <w:lang w:eastAsia="zh-CN"/>
              </w:rPr>
              <w:t xml:space="preserve">Only for those who pass the university enrollment qualification examination. (See Note 6 and 9.) </w:t>
            </w:r>
          </w:p>
        </w:tc>
        <w:tc>
          <w:tcPr>
            <w:tcW w:w="4968" w:type="dxa"/>
            <w:tcBorders>
              <w:tr2bl w:val="single" w:sz="4" w:space="0" w:color="auto"/>
            </w:tcBorders>
          </w:tcPr>
          <w:p w14:paraId="087ED686" w14:textId="77777777" w:rsidR="005F5A0A" w:rsidRPr="005F5A0A" w:rsidRDefault="005F5A0A" w:rsidP="00A376B2">
            <w:pPr>
              <w:widowControl/>
              <w:adjustRightInd w:val="0"/>
              <w:snapToGrid w:val="0"/>
              <w:ind w:left="40"/>
              <w:rPr>
                <w:rFonts w:ascii="Times New Roman" w:eastAsia="Times New Roman" w:hAnsi="Times New Roman" w:cs="Times New Roman"/>
                <w:kern w:val="0"/>
                <w:sz w:val="24"/>
                <w:szCs w:val="24"/>
                <w:lang w:eastAsia="zh-CN"/>
              </w:rPr>
            </w:pPr>
          </w:p>
        </w:tc>
      </w:tr>
      <w:tr w:rsidR="0011235C" w:rsidRPr="005F5A0A" w14:paraId="4B576D3B" w14:textId="77777777" w:rsidTr="00C23EF3">
        <w:trPr>
          <w:trHeight w:val="263"/>
        </w:trPr>
        <w:tc>
          <w:tcPr>
            <w:tcW w:w="810" w:type="dxa"/>
          </w:tcPr>
          <w:p w14:paraId="21D63A53" w14:textId="77777777" w:rsidR="0011235C" w:rsidRPr="00160B63" w:rsidRDefault="0011235C" w:rsidP="0011235C">
            <w:pPr>
              <w:pStyle w:val="Default"/>
              <w:jc w:val="both"/>
              <w:rPr>
                <w:rFonts w:asciiTheme="majorBidi" w:hAnsiTheme="majorBidi" w:cstheme="majorBidi"/>
              </w:rPr>
            </w:pPr>
            <w:r w:rsidRPr="00160B63">
              <w:rPr>
                <w:rFonts w:ascii="Cambria Math" w:hAnsi="Cambria Math" w:cs="Cambria Math"/>
              </w:rPr>
              <w:t>⑧</w:t>
            </w:r>
            <w:r w:rsidRPr="00160B63">
              <w:rPr>
                <w:rFonts w:asciiTheme="majorBidi" w:hAnsiTheme="majorBidi" w:cstheme="majorBidi"/>
              </w:rPr>
              <w:t xml:space="preserve"> </w:t>
            </w:r>
          </w:p>
          <w:p w14:paraId="76CE655E" w14:textId="77777777" w:rsidR="0011235C" w:rsidRPr="005F5A0A" w:rsidRDefault="0011235C" w:rsidP="0011235C">
            <w:pPr>
              <w:widowControl/>
              <w:adjustRightInd w:val="0"/>
              <w:snapToGrid w:val="0"/>
              <w:rPr>
                <w:rFonts w:ascii="Cambria Math" w:eastAsia="Times New Roman" w:hAnsi="Cambria Math" w:cs="Cambria Math"/>
                <w:kern w:val="0"/>
                <w:sz w:val="24"/>
                <w:szCs w:val="24"/>
                <w:lang w:eastAsia="zh-CN"/>
              </w:rPr>
            </w:pPr>
          </w:p>
        </w:tc>
        <w:tc>
          <w:tcPr>
            <w:tcW w:w="3456" w:type="dxa"/>
          </w:tcPr>
          <w:p w14:paraId="32884E0E" w14:textId="095F5719" w:rsidR="0011235C" w:rsidRPr="00B10A60" w:rsidRDefault="0011235C" w:rsidP="0011235C">
            <w:pPr>
              <w:pStyle w:val="Default"/>
              <w:spacing w:line="240" w:lineRule="exact"/>
              <w:ind w:right="14"/>
              <w:jc w:val="both"/>
            </w:pPr>
            <w:r>
              <w:rPr>
                <w:noProof/>
              </w:rPr>
              <mc:AlternateContent>
                <mc:Choice Requires="wps">
                  <w:drawing>
                    <wp:anchor distT="0" distB="0" distL="114300" distR="114300" simplePos="0" relativeHeight="251659264" behindDoc="0" locked="0" layoutInCell="1" allowOverlap="1" wp14:anchorId="299D0491" wp14:editId="1369898D">
                      <wp:simplePos x="0" y="0"/>
                      <wp:positionH relativeFrom="column">
                        <wp:posOffset>2112645</wp:posOffset>
                      </wp:positionH>
                      <wp:positionV relativeFrom="paragraph">
                        <wp:posOffset>-6350</wp:posOffset>
                      </wp:positionV>
                      <wp:extent cx="412750" cy="1384300"/>
                      <wp:effectExtent l="0" t="0" r="25400" b="25400"/>
                      <wp:wrapNone/>
                      <wp:docPr id="2" name="Straight Connector 2"/>
                      <wp:cNvGraphicFramePr/>
                      <a:graphic xmlns:a="http://schemas.openxmlformats.org/drawingml/2006/main">
                        <a:graphicData uri="http://schemas.microsoft.com/office/word/2010/wordprocessingShape">
                          <wps:wsp>
                            <wps:cNvCnPr/>
                            <wps:spPr>
                              <a:xfrm flipH="1">
                                <a:off x="0" y="0"/>
                                <a:ext cx="412750" cy="138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8454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5pt" to="198.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" strokecolor="black [3200]" strokeweight=".5pt">
                      <v:stroke joinstyle="miter"/>
                    </v:line>
                  </w:pict>
                </mc:Fallback>
              </mc:AlternateContent>
            </w:r>
            <w:r w:rsidRPr="00B10A60">
              <w:t xml:space="preserve">Certificate of language proficiency </w:t>
            </w:r>
          </w:p>
          <w:p w14:paraId="6713BD4F" w14:textId="77777777" w:rsidR="0011235C" w:rsidRPr="005F5A0A" w:rsidRDefault="0011235C" w:rsidP="0011235C">
            <w:pPr>
              <w:widowControl/>
              <w:adjustRightInd w:val="0"/>
              <w:snapToGrid w:val="0"/>
              <w:spacing w:line="240" w:lineRule="exact"/>
              <w:ind w:right="14"/>
              <w:rPr>
                <w:rFonts w:ascii="Times New Roman" w:eastAsia="Times New Roman" w:hAnsi="Times New Roman" w:cs="Times New Roman"/>
                <w:kern w:val="0"/>
                <w:sz w:val="24"/>
                <w:szCs w:val="24"/>
                <w:lang w:eastAsia="zh-CN"/>
              </w:rPr>
            </w:pPr>
          </w:p>
        </w:tc>
        <w:tc>
          <w:tcPr>
            <w:tcW w:w="684" w:type="dxa"/>
            <w:tcBorders>
              <w:bottom w:val="single" w:sz="4" w:space="0" w:color="auto"/>
            </w:tcBorders>
          </w:tcPr>
          <w:p w14:paraId="7B526AC5" w14:textId="77777777" w:rsidR="0011235C" w:rsidRPr="005F5A0A" w:rsidRDefault="0011235C" w:rsidP="0011235C">
            <w:pPr>
              <w:widowControl/>
              <w:adjustRightInd w:val="0"/>
              <w:snapToGrid w:val="0"/>
              <w:rPr>
                <w:rFonts w:ascii="Times New Roman" w:eastAsia="Times New Roman" w:hAnsi="Times New Roman" w:cs="Times New Roman"/>
                <w:kern w:val="0"/>
                <w:sz w:val="24"/>
                <w:szCs w:val="24"/>
                <w:lang w:eastAsia="zh-CN"/>
              </w:rPr>
            </w:pPr>
          </w:p>
        </w:tc>
        <w:tc>
          <w:tcPr>
            <w:tcW w:w="1086" w:type="dxa"/>
            <w:tcBorders>
              <w:bottom w:val="single" w:sz="4" w:space="0" w:color="auto"/>
            </w:tcBorders>
          </w:tcPr>
          <w:p w14:paraId="34AAB5EC" w14:textId="77777777" w:rsidR="0011235C" w:rsidRDefault="0011235C" w:rsidP="0011235C">
            <w:pPr>
              <w:widowControl/>
              <w:adjustRightInd w:val="0"/>
              <w:snapToGrid w:val="0"/>
              <w:ind w:left="40"/>
              <w:rPr>
                <w:rFonts w:ascii="Times New Roman" w:eastAsia="Times New Roman" w:hAnsi="Times New Roman" w:cs="Times New Roman"/>
                <w:kern w:val="0"/>
                <w:sz w:val="24"/>
                <w:szCs w:val="24"/>
                <w:lang w:eastAsia="zh-CN"/>
              </w:rPr>
            </w:pPr>
            <w:r w:rsidRPr="005F5A0A">
              <w:rPr>
                <w:rFonts w:ascii="Times New Roman" w:eastAsia="Times New Roman" w:hAnsi="Times New Roman" w:cs="Times New Roman" w:hint="eastAsia"/>
                <w:kern w:val="0"/>
                <w:sz w:val="24"/>
                <w:szCs w:val="24"/>
                <w:lang w:eastAsia="zh-CN"/>
              </w:rPr>
              <w:t>●</w:t>
            </w:r>
          </w:p>
          <w:p w14:paraId="23D6F710" w14:textId="17E4840D" w:rsidR="0011235C" w:rsidRPr="005F5A0A" w:rsidRDefault="0011235C" w:rsidP="0011235C">
            <w:pPr>
              <w:widowControl/>
              <w:adjustRightInd w:val="0"/>
              <w:snapToGrid w:val="0"/>
              <w:ind w:left="40" w:right="-754" w:hanging="51"/>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2 Copies</w:t>
            </w:r>
          </w:p>
        </w:tc>
        <w:tc>
          <w:tcPr>
            <w:tcW w:w="4032" w:type="dxa"/>
          </w:tcPr>
          <w:p w14:paraId="08D0DF15" w14:textId="79FF4DDF" w:rsidR="0011235C" w:rsidRPr="005F5A0A" w:rsidRDefault="0011235C" w:rsidP="0011235C">
            <w:pPr>
              <w:widowControl/>
              <w:adjustRightInd w:val="0"/>
              <w:snapToGrid w:val="0"/>
              <w:ind w:left="40" w:right="50"/>
              <w:rPr>
                <w:rFonts w:ascii="Times New Roman" w:eastAsia="Times New Roman" w:hAnsi="Times New Roman" w:cs="Times New Roman"/>
                <w:kern w:val="0"/>
                <w:sz w:val="24"/>
                <w:szCs w:val="24"/>
                <w:lang w:eastAsia="zh-CN"/>
              </w:rPr>
            </w:pPr>
            <w:r w:rsidRPr="0011235C">
              <w:rPr>
                <w:rFonts w:ascii="Times New Roman" w:eastAsia="Times New Roman" w:hAnsi="Times New Roman" w:cs="Times New Roman"/>
                <w:kern w:val="0"/>
                <w:sz w:val="24"/>
                <w:szCs w:val="24"/>
                <w:lang w:eastAsia="zh-CN"/>
              </w:rPr>
              <w:t>Only in case applicant has documents attesting to competency in Japanese or English; submit 2 copies. No original document necessary. The date of issue of the certificates should be no earlier than two years from the date of application to the Japanese diplomatic mission. (See Note 10.)</w:t>
            </w:r>
          </w:p>
        </w:tc>
        <w:tc>
          <w:tcPr>
            <w:tcW w:w="4968" w:type="dxa"/>
            <w:tcBorders>
              <w:tr2bl w:val="single" w:sz="4" w:space="0" w:color="auto"/>
            </w:tcBorders>
          </w:tcPr>
          <w:p w14:paraId="500AD9EE" w14:textId="77777777" w:rsidR="0011235C" w:rsidRPr="005F5A0A" w:rsidRDefault="0011235C" w:rsidP="0011235C">
            <w:pPr>
              <w:widowControl/>
              <w:adjustRightInd w:val="0"/>
              <w:snapToGrid w:val="0"/>
              <w:ind w:left="40"/>
              <w:rPr>
                <w:rFonts w:ascii="Times New Roman" w:eastAsia="Times New Roman" w:hAnsi="Times New Roman" w:cs="Times New Roman"/>
                <w:kern w:val="0"/>
                <w:sz w:val="24"/>
                <w:szCs w:val="24"/>
                <w:lang w:eastAsia="zh-CN"/>
              </w:rPr>
            </w:pPr>
          </w:p>
        </w:tc>
      </w:tr>
    </w:tbl>
    <w:p w14:paraId="36067C84" w14:textId="77777777" w:rsidR="005F5A0A" w:rsidRDefault="005F5A0A" w:rsidP="00071FF0">
      <w:pPr>
        <w:widowControl/>
        <w:adjustRightInd w:val="0"/>
        <w:snapToGrid w:val="0"/>
        <w:rPr>
          <w:rFonts w:ascii="Times New Roman" w:eastAsia="Times New Roman" w:hAnsi="Times New Roman" w:cs="Times New Roman"/>
          <w:kern w:val="0"/>
          <w:sz w:val="24"/>
          <w:szCs w:val="24"/>
          <w:lang w:eastAsia="zh-CN"/>
        </w:rPr>
      </w:pPr>
    </w:p>
    <w:p w14:paraId="4F56D8E3"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1)</w:t>
      </w:r>
      <w:r w:rsidRPr="00702104">
        <w:rPr>
          <w:rFonts w:ascii="Times New Roman" w:eastAsia="Times New Roman" w:hAnsi="Times New Roman" w:cs="Times New Roman"/>
          <w:kern w:val="0"/>
          <w:sz w:val="24"/>
          <w:szCs w:val="24"/>
          <w:lang w:eastAsia="zh-CN"/>
        </w:rPr>
        <w:t xml:space="preserve"> Documents indicated by the white circle (</w:t>
      </w:r>
      <w:r w:rsidRPr="00702104">
        <w:rPr>
          <w:rFonts w:ascii="Times New Roman" w:eastAsia="Times New Roman" w:hAnsi="Times New Roman" w:cs="Times New Roman" w:hint="eastAsia"/>
          <w:kern w:val="0"/>
          <w:sz w:val="24"/>
          <w:szCs w:val="24"/>
          <w:lang w:eastAsia="zh-CN"/>
        </w:rPr>
        <w:t>○</w:t>
      </w:r>
      <w:r w:rsidRPr="00702104">
        <w:rPr>
          <w:rFonts w:ascii="Times New Roman" w:eastAsia="Times New Roman" w:hAnsi="Times New Roman" w:cs="Times New Roman"/>
          <w:kern w:val="0"/>
          <w:sz w:val="24"/>
          <w:szCs w:val="24"/>
          <w:lang w:eastAsia="zh-CN"/>
        </w:rPr>
        <w:t>) must be submitted by all the applicants. Documents indicated by the black circle (</w:t>
      </w:r>
      <w:r w:rsidRPr="00702104">
        <w:rPr>
          <w:rFonts w:ascii="Times New Roman" w:eastAsia="Times New Roman" w:hAnsi="Times New Roman" w:cs="Times New Roman" w:hint="eastAsia"/>
          <w:kern w:val="0"/>
          <w:sz w:val="24"/>
          <w:szCs w:val="24"/>
          <w:lang w:eastAsia="zh-CN"/>
        </w:rPr>
        <w:t>●</w:t>
      </w:r>
      <w:r w:rsidRPr="00702104">
        <w:rPr>
          <w:rFonts w:ascii="Times New Roman" w:eastAsia="Times New Roman" w:hAnsi="Times New Roman" w:cs="Times New Roman"/>
          <w:kern w:val="0"/>
          <w:sz w:val="24"/>
          <w:szCs w:val="24"/>
          <w:lang w:eastAsia="zh-CN"/>
        </w:rPr>
        <w:t xml:space="preserve">) should be submitted only if applicable. </w:t>
      </w:r>
    </w:p>
    <w:p w14:paraId="51CB5F4B"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2)</w:t>
      </w:r>
      <w:r w:rsidRPr="00702104">
        <w:rPr>
          <w:rFonts w:ascii="Times New Roman" w:eastAsia="Times New Roman" w:hAnsi="Times New Roman" w:cs="Times New Roman"/>
          <w:kern w:val="0"/>
          <w:sz w:val="24"/>
          <w:szCs w:val="24"/>
          <w:lang w:eastAsia="zh-CN"/>
        </w:rPr>
        <w:t xml:space="preserve"> These documents must be written in Japanese or English, or if they are written in any other languages, translation in either Japanese or English should be attached. </w:t>
      </w:r>
    </w:p>
    <w:p w14:paraId="0213B07E"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3)</w:t>
      </w:r>
      <w:r w:rsidRPr="00702104">
        <w:rPr>
          <w:rFonts w:ascii="Times New Roman" w:eastAsia="Times New Roman" w:hAnsi="Times New Roman" w:cs="Times New Roman"/>
          <w:kern w:val="0"/>
          <w:sz w:val="24"/>
          <w:szCs w:val="24"/>
          <w:lang w:eastAsia="zh-CN"/>
        </w:rPr>
        <w:t xml:space="preserve"> </w:t>
      </w:r>
      <w:r w:rsidRPr="00E50541">
        <w:rPr>
          <w:rFonts w:ascii="Times New Roman" w:eastAsia="Times New Roman" w:hAnsi="Times New Roman" w:cs="Times New Roman"/>
          <w:kern w:val="0"/>
          <w:sz w:val="24"/>
          <w:szCs w:val="24"/>
          <w:u w:val="single"/>
          <w:lang w:eastAsia="zh-CN"/>
        </w:rPr>
        <w:t xml:space="preserve">The applicants must submit two application packets: one is a complete set of original documents and the other is a complete set of their copies. Ensure that there is no missing information in the application form when printing it out. Write the document number from </w:t>
      </w:r>
      <w:r w:rsidRPr="00E50541">
        <w:rPr>
          <w:rFonts w:ascii="Cambria Math" w:eastAsia="Times New Roman" w:hAnsi="Cambria Math" w:cs="Cambria Math"/>
          <w:kern w:val="0"/>
          <w:sz w:val="24"/>
          <w:szCs w:val="24"/>
          <w:u w:val="single"/>
          <w:lang w:eastAsia="zh-CN"/>
        </w:rPr>
        <w:t>①</w:t>
      </w:r>
      <w:r w:rsidRPr="00E50541">
        <w:rPr>
          <w:rFonts w:ascii="Times New Roman" w:eastAsia="Times New Roman" w:hAnsi="Times New Roman" w:cs="Times New Roman"/>
          <w:kern w:val="0"/>
          <w:sz w:val="24"/>
          <w:szCs w:val="24"/>
          <w:u w:val="single"/>
          <w:lang w:eastAsia="zh-CN"/>
        </w:rPr>
        <w:t xml:space="preserve"> to </w:t>
      </w:r>
      <w:r w:rsidRPr="00E50541">
        <w:rPr>
          <w:rFonts w:ascii="Cambria Math" w:eastAsia="Times New Roman" w:hAnsi="Cambria Math" w:cs="Cambria Math"/>
          <w:kern w:val="0"/>
          <w:sz w:val="24"/>
          <w:szCs w:val="24"/>
          <w:u w:val="single"/>
          <w:lang w:eastAsia="zh-CN"/>
        </w:rPr>
        <w:t>⑧</w:t>
      </w:r>
      <w:r w:rsidRPr="00E50541">
        <w:rPr>
          <w:rFonts w:ascii="Times New Roman" w:eastAsia="Times New Roman" w:hAnsi="Times New Roman" w:cs="Times New Roman"/>
          <w:kern w:val="0"/>
          <w:sz w:val="24"/>
          <w:szCs w:val="24"/>
          <w:u w:val="single"/>
          <w:lang w:eastAsia="zh-CN"/>
        </w:rPr>
        <w:t xml:space="preserve"> (refer to the numbers in the table above) in the upper right-hand corner of the first page for all the documents. </w:t>
      </w:r>
    </w:p>
    <w:p w14:paraId="486688FF"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4)</w:t>
      </w:r>
      <w:r w:rsidRPr="00702104">
        <w:rPr>
          <w:rFonts w:ascii="Times New Roman" w:eastAsia="Times New Roman" w:hAnsi="Times New Roman" w:cs="Times New Roman"/>
          <w:kern w:val="0"/>
          <w:sz w:val="24"/>
          <w:szCs w:val="24"/>
          <w:lang w:eastAsia="zh-CN"/>
        </w:rPr>
        <w:t xml:space="preserve"> The applicant’s photograph to be attached to the Application Form should be of clear quality, taken within six months of submission, and printed on paper specially for photographs. The photograph should be 4.5 x 3.5 cm., upper-body, full-faced, no hats. Please write applicant’s name and nationality on the back of the photograph. The photograph data can be pasted to the Application Form and printed out. </w:t>
      </w:r>
    </w:p>
    <w:p w14:paraId="20A27376"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5)</w:t>
      </w:r>
      <w:r w:rsidRPr="00702104">
        <w:rPr>
          <w:rFonts w:ascii="Times New Roman" w:eastAsia="Times New Roman" w:hAnsi="Times New Roman" w:cs="Times New Roman"/>
          <w:kern w:val="0"/>
          <w:sz w:val="24"/>
          <w:szCs w:val="24"/>
          <w:lang w:eastAsia="zh-CN"/>
        </w:rPr>
        <w:t xml:space="preserve"> Applicants must submit the following documents according to his/her academic background: </w:t>
      </w:r>
    </w:p>
    <w:p w14:paraId="133431AA"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(a) Applicants who are attending, or have graduated from, an upper secondary school: an academic transcript of the upper secondary school </w:t>
      </w:r>
    </w:p>
    <w:p w14:paraId="5461F849"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(b) Applicants who are attending, or have already graduated from, a university: academic transcripts of both the upper secondary school and the university. </w:t>
      </w:r>
    </w:p>
    <w:p w14:paraId="4D7EE4D5"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The academic transcripts should show the grade scale applied and the grades earned by the applicant in all the subjects studied for each year of study at the school or the university. Those who are currently attending an upper secondary </w:t>
      </w:r>
      <w:proofErr w:type="gramStart"/>
      <w:r w:rsidRPr="00702104">
        <w:rPr>
          <w:rFonts w:ascii="Times New Roman" w:eastAsia="Times New Roman" w:hAnsi="Times New Roman" w:cs="Times New Roman"/>
          <w:kern w:val="0"/>
          <w:sz w:val="24"/>
          <w:szCs w:val="24"/>
          <w:lang w:eastAsia="zh-CN"/>
        </w:rPr>
        <w:t>school</w:t>
      </w:r>
      <w:proofErr w:type="gramEnd"/>
      <w:r w:rsidRPr="00702104">
        <w:rPr>
          <w:rFonts w:ascii="Times New Roman" w:eastAsia="Times New Roman" w:hAnsi="Times New Roman" w:cs="Times New Roman"/>
          <w:kern w:val="0"/>
          <w:sz w:val="24"/>
          <w:szCs w:val="24"/>
          <w:lang w:eastAsia="zh-CN"/>
        </w:rPr>
        <w:t xml:space="preserve"> or a university must also submit the academic transcript that covers the period from the year of enrollment to the term for which grades have been determined at the time of application for the scholarship. Those who are attending an upper secondary </w:t>
      </w:r>
      <w:proofErr w:type="gramStart"/>
      <w:r w:rsidRPr="00702104">
        <w:rPr>
          <w:rFonts w:ascii="Times New Roman" w:eastAsia="Times New Roman" w:hAnsi="Times New Roman" w:cs="Times New Roman"/>
          <w:kern w:val="0"/>
          <w:sz w:val="24"/>
          <w:szCs w:val="24"/>
          <w:lang w:eastAsia="zh-CN"/>
        </w:rPr>
        <w:t>school</w:t>
      </w:r>
      <w:proofErr w:type="gramEnd"/>
      <w:r w:rsidRPr="00702104">
        <w:rPr>
          <w:rFonts w:ascii="Times New Roman" w:eastAsia="Times New Roman" w:hAnsi="Times New Roman" w:cs="Times New Roman"/>
          <w:kern w:val="0"/>
          <w:sz w:val="24"/>
          <w:szCs w:val="24"/>
          <w:lang w:eastAsia="zh-CN"/>
        </w:rPr>
        <w:t xml:space="preserve"> or a university must also submit a transcript to the Japanese diplomatic mission when he/she graduates from that school or university by the time selection results are finalized. In the case that the last school offers a single-structure education system consisting of a </w:t>
      </w:r>
      <w:r w:rsidRPr="00702104">
        <w:rPr>
          <w:rFonts w:ascii="Times New Roman" w:eastAsia="Times New Roman" w:hAnsi="Times New Roman" w:cs="Times New Roman"/>
          <w:kern w:val="0"/>
          <w:sz w:val="24"/>
          <w:szCs w:val="24"/>
          <w:lang w:eastAsia="zh-CN"/>
        </w:rPr>
        <w:lastRenderedPageBreak/>
        <w:t xml:space="preserve">lower and upper secondary level or a primary and secondary level, the necessary academic transcripts to be submitted shall cover all school years of upper secondary education. </w:t>
      </w:r>
    </w:p>
    <w:p w14:paraId="181D90D4"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6)</w:t>
      </w:r>
      <w:r w:rsidRPr="00702104">
        <w:rPr>
          <w:rFonts w:ascii="Times New Roman" w:eastAsia="Times New Roman" w:hAnsi="Times New Roman" w:cs="Times New Roman"/>
          <w:kern w:val="0"/>
          <w:sz w:val="24"/>
          <w:szCs w:val="24"/>
          <w:lang w:eastAsia="zh-CN"/>
        </w:rPr>
        <w:t xml:space="preserve"> Applicants must submit the following documents according to his/her academic background: </w:t>
      </w:r>
    </w:p>
    <w:p w14:paraId="4149D980"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(a) Applicants who are attending an upper secondary school: a certificate of prospective graduation from the upper secondary </w:t>
      </w:r>
      <w:proofErr w:type="gramStart"/>
      <w:r w:rsidRPr="00702104">
        <w:rPr>
          <w:rFonts w:ascii="Times New Roman" w:eastAsia="Times New Roman" w:hAnsi="Times New Roman" w:cs="Times New Roman"/>
          <w:kern w:val="0"/>
          <w:sz w:val="24"/>
          <w:szCs w:val="24"/>
          <w:lang w:eastAsia="zh-CN"/>
        </w:rPr>
        <w:t>school;</w:t>
      </w:r>
      <w:proofErr w:type="gramEnd"/>
      <w:r w:rsidRPr="00702104">
        <w:rPr>
          <w:rFonts w:ascii="Times New Roman" w:eastAsia="Times New Roman" w:hAnsi="Times New Roman" w:cs="Times New Roman"/>
          <w:kern w:val="0"/>
          <w:sz w:val="24"/>
          <w:szCs w:val="24"/>
          <w:lang w:eastAsia="zh-CN"/>
        </w:rPr>
        <w:t xml:space="preserve"> </w:t>
      </w:r>
    </w:p>
    <w:p w14:paraId="4929DE17"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(b) Applicants who have already graduated from an upper secondary school: a certificate of graduation from the upper secondary </w:t>
      </w:r>
      <w:proofErr w:type="gramStart"/>
      <w:r w:rsidRPr="00702104">
        <w:rPr>
          <w:rFonts w:ascii="Times New Roman" w:eastAsia="Times New Roman" w:hAnsi="Times New Roman" w:cs="Times New Roman"/>
          <w:kern w:val="0"/>
          <w:sz w:val="24"/>
          <w:szCs w:val="24"/>
          <w:lang w:eastAsia="zh-CN"/>
        </w:rPr>
        <w:t>school;</w:t>
      </w:r>
      <w:proofErr w:type="gramEnd"/>
      <w:r w:rsidRPr="00702104">
        <w:rPr>
          <w:rFonts w:ascii="Times New Roman" w:eastAsia="Times New Roman" w:hAnsi="Times New Roman" w:cs="Times New Roman"/>
          <w:kern w:val="0"/>
          <w:sz w:val="24"/>
          <w:szCs w:val="24"/>
          <w:lang w:eastAsia="zh-CN"/>
        </w:rPr>
        <w:t xml:space="preserve"> </w:t>
      </w:r>
    </w:p>
    <w:p w14:paraId="6639E2FB"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(c) Applicants who are attending a university: a certificate of graduation from the upper secondary school (in addition, they must submit a </w:t>
      </w:r>
      <w:r w:rsidRPr="00702104">
        <w:rPr>
          <w:rFonts w:ascii="Cambria Math" w:eastAsia="Times New Roman" w:hAnsi="Cambria Math" w:cs="Cambria Math"/>
          <w:kern w:val="0"/>
          <w:sz w:val="24"/>
          <w:szCs w:val="24"/>
          <w:lang w:eastAsia="zh-CN"/>
        </w:rPr>
        <w:t>⑥</w:t>
      </w:r>
      <w:r w:rsidRPr="00702104">
        <w:rPr>
          <w:rFonts w:ascii="Times New Roman" w:eastAsia="Times New Roman" w:hAnsi="Times New Roman" w:cs="Times New Roman"/>
          <w:kern w:val="0"/>
          <w:sz w:val="24"/>
          <w:szCs w:val="24"/>
          <w:lang w:eastAsia="zh-CN"/>
        </w:rPr>
        <w:t xml:space="preserve"> certificate of enrollment.</w:t>
      </w:r>
      <w:proofErr w:type="gramStart"/>
      <w:r w:rsidRPr="00702104">
        <w:rPr>
          <w:rFonts w:ascii="Times New Roman" w:eastAsia="Times New Roman" w:hAnsi="Times New Roman" w:cs="Times New Roman"/>
          <w:kern w:val="0"/>
          <w:sz w:val="24"/>
          <w:szCs w:val="24"/>
          <w:lang w:eastAsia="zh-CN"/>
        </w:rPr>
        <w:t>);</w:t>
      </w:r>
      <w:proofErr w:type="gramEnd"/>
      <w:r w:rsidRPr="00702104">
        <w:rPr>
          <w:rFonts w:ascii="Times New Roman" w:eastAsia="Times New Roman" w:hAnsi="Times New Roman" w:cs="Times New Roman"/>
          <w:kern w:val="0"/>
          <w:sz w:val="24"/>
          <w:szCs w:val="24"/>
          <w:lang w:eastAsia="zh-CN"/>
        </w:rPr>
        <w:t xml:space="preserve"> </w:t>
      </w:r>
    </w:p>
    <w:p w14:paraId="55C5B417"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(d) Applicants who have already graduated from a university: certificates of graduation from both the upper secondary school and the university. </w:t>
      </w:r>
    </w:p>
    <w:p w14:paraId="1C9AA854"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kern w:val="0"/>
          <w:sz w:val="24"/>
          <w:szCs w:val="24"/>
          <w:lang w:eastAsia="zh-CN"/>
        </w:rPr>
        <w:t xml:space="preserve">A copy of the graduation certificate and the certificate of university enrollment qualification examination is acceptable if the copy is attested by an authorized official of the university or an examination authority. Do not submit the originals as the submitted documents will not be returned. Those who are attending an upper secondary </w:t>
      </w:r>
      <w:proofErr w:type="gramStart"/>
      <w:r w:rsidRPr="00702104">
        <w:rPr>
          <w:rFonts w:ascii="Times New Roman" w:eastAsia="Times New Roman" w:hAnsi="Times New Roman" w:cs="Times New Roman"/>
          <w:kern w:val="0"/>
          <w:sz w:val="24"/>
          <w:szCs w:val="24"/>
          <w:lang w:eastAsia="zh-CN"/>
        </w:rPr>
        <w:t>school</w:t>
      </w:r>
      <w:proofErr w:type="gramEnd"/>
      <w:r w:rsidRPr="00702104">
        <w:rPr>
          <w:rFonts w:ascii="Times New Roman" w:eastAsia="Times New Roman" w:hAnsi="Times New Roman" w:cs="Times New Roman"/>
          <w:kern w:val="0"/>
          <w:sz w:val="24"/>
          <w:szCs w:val="24"/>
          <w:lang w:eastAsia="zh-CN"/>
        </w:rPr>
        <w:t xml:space="preserve"> or a university must also submit a certificate of graduation to the Japanese diplomatic mission when he/she graduates from that school or university by the time selection results are finalized. </w:t>
      </w:r>
    </w:p>
    <w:p w14:paraId="74386D6A"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7)</w:t>
      </w:r>
      <w:r w:rsidRPr="00702104">
        <w:rPr>
          <w:rFonts w:ascii="Times New Roman" w:eastAsia="Times New Roman" w:hAnsi="Times New Roman" w:cs="Times New Roman"/>
          <w:kern w:val="0"/>
          <w:sz w:val="24"/>
          <w:szCs w:val="24"/>
          <w:lang w:eastAsia="zh-CN"/>
        </w:rPr>
        <w:t xml:space="preserve"> A recommendation letter for those who are attending an upper secondary </w:t>
      </w:r>
      <w:proofErr w:type="gramStart"/>
      <w:r w:rsidRPr="00702104">
        <w:rPr>
          <w:rFonts w:ascii="Times New Roman" w:eastAsia="Times New Roman" w:hAnsi="Times New Roman" w:cs="Times New Roman"/>
          <w:kern w:val="0"/>
          <w:sz w:val="24"/>
          <w:szCs w:val="24"/>
          <w:lang w:eastAsia="zh-CN"/>
        </w:rPr>
        <w:t>school</w:t>
      </w:r>
      <w:proofErr w:type="gramEnd"/>
      <w:r w:rsidRPr="00702104">
        <w:rPr>
          <w:rFonts w:ascii="Times New Roman" w:eastAsia="Times New Roman" w:hAnsi="Times New Roman" w:cs="Times New Roman"/>
          <w:kern w:val="0"/>
          <w:sz w:val="24"/>
          <w:szCs w:val="24"/>
          <w:lang w:eastAsia="zh-CN"/>
        </w:rPr>
        <w:t xml:space="preserve"> or a university should be issued by that school or university they are attending. A recommendation letter for those who graduated from an upper secondary </w:t>
      </w:r>
      <w:proofErr w:type="gramStart"/>
      <w:r w:rsidRPr="00702104">
        <w:rPr>
          <w:rFonts w:ascii="Times New Roman" w:eastAsia="Times New Roman" w:hAnsi="Times New Roman" w:cs="Times New Roman"/>
          <w:kern w:val="0"/>
          <w:sz w:val="24"/>
          <w:szCs w:val="24"/>
          <w:lang w:eastAsia="zh-CN"/>
        </w:rPr>
        <w:t>school</w:t>
      </w:r>
      <w:proofErr w:type="gramEnd"/>
      <w:r w:rsidRPr="00702104">
        <w:rPr>
          <w:rFonts w:ascii="Times New Roman" w:eastAsia="Times New Roman" w:hAnsi="Times New Roman" w:cs="Times New Roman"/>
          <w:kern w:val="0"/>
          <w:sz w:val="24"/>
          <w:szCs w:val="24"/>
          <w:lang w:eastAsia="zh-CN"/>
        </w:rPr>
        <w:t xml:space="preserve"> or a university should be issued by that school or university. </w:t>
      </w:r>
    </w:p>
    <w:p w14:paraId="4EC9EFC6" w14:textId="71DAAAD2"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8)</w:t>
      </w:r>
      <w:r w:rsidRPr="00702104">
        <w:rPr>
          <w:rFonts w:ascii="Times New Roman" w:eastAsia="Times New Roman" w:hAnsi="Times New Roman" w:cs="Times New Roman"/>
          <w:kern w:val="0"/>
          <w:sz w:val="24"/>
          <w:szCs w:val="24"/>
          <w:lang w:eastAsia="zh-CN"/>
        </w:rPr>
        <w:t xml:space="preserve"> If the applicant’s health condition changes (including any serious changes relating to his/her life plan) after he/she has submitted his/her health certificate, the applicant needs to promptly share such information with the Japanese diplomatic mission since it concerns the acceptance system of the accepting</w:t>
      </w:r>
      <w:r>
        <w:rPr>
          <w:rFonts w:ascii="Times New Roman" w:eastAsia="Times New Roman" w:hAnsi="Times New Roman" w:cs="Times New Roman"/>
          <w:kern w:val="0"/>
          <w:sz w:val="24"/>
          <w:szCs w:val="24"/>
          <w:lang w:eastAsia="zh-CN"/>
        </w:rPr>
        <w:t xml:space="preserve"> </w:t>
      </w:r>
      <w:r w:rsidRPr="00702104">
        <w:rPr>
          <w:rFonts w:ascii="Times New Roman" w:eastAsia="Times New Roman" w:hAnsi="Times New Roman" w:cs="Times New Roman"/>
          <w:kern w:val="0"/>
          <w:sz w:val="24"/>
          <w:szCs w:val="24"/>
          <w:lang w:eastAsia="zh-CN"/>
        </w:rPr>
        <w:t xml:space="preserve">institution/college and Japanese medical institution. </w:t>
      </w:r>
    </w:p>
    <w:p w14:paraId="34005A45"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9)</w:t>
      </w:r>
      <w:r w:rsidRPr="00702104">
        <w:rPr>
          <w:rFonts w:ascii="Times New Roman" w:eastAsia="Times New Roman" w:hAnsi="Times New Roman" w:cs="Times New Roman"/>
          <w:kern w:val="0"/>
          <w:sz w:val="24"/>
          <w:szCs w:val="24"/>
          <w:lang w:eastAsia="zh-CN"/>
        </w:rPr>
        <w:t xml:space="preserve"> For applicants with “</w:t>
      </w:r>
      <w:r w:rsidRPr="00702104">
        <w:rPr>
          <w:rFonts w:ascii="Cambria Math" w:eastAsia="Times New Roman" w:hAnsi="Cambria Math" w:cs="Cambria Math"/>
          <w:kern w:val="0"/>
          <w:sz w:val="24"/>
          <w:szCs w:val="24"/>
          <w:lang w:eastAsia="zh-CN"/>
        </w:rPr>
        <w:t>⑦</w:t>
      </w:r>
      <w:r w:rsidRPr="00702104">
        <w:rPr>
          <w:rFonts w:ascii="Times New Roman" w:eastAsia="Times New Roman" w:hAnsi="Times New Roman" w:cs="Times New Roman"/>
          <w:kern w:val="0"/>
          <w:sz w:val="24"/>
          <w:szCs w:val="24"/>
          <w:lang w:eastAsia="zh-CN"/>
        </w:rPr>
        <w:t xml:space="preserve">Certificate of university enrollment qualification examination”, this document may be submitted in place of documents No. </w:t>
      </w:r>
      <w:r w:rsidRPr="00702104">
        <w:rPr>
          <w:rFonts w:ascii="Cambria Math" w:eastAsia="Times New Roman" w:hAnsi="Cambria Math" w:cs="Cambria Math"/>
          <w:kern w:val="0"/>
          <w:sz w:val="24"/>
          <w:szCs w:val="24"/>
          <w:lang w:eastAsia="zh-CN"/>
        </w:rPr>
        <w:t>②</w:t>
      </w:r>
      <w:r w:rsidRPr="00702104">
        <w:rPr>
          <w:rFonts w:ascii="Times New Roman" w:eastAsia="Times New Roman" w:hAnsi="Times New Roman" w:cs="Times New Roman"/>
          <w:kern w:val="0"/>
          <w:sz w:val="24"/>
          <w:szCs w:val="24"/>
          <w:lang w:eastAsia="zh-CN"/>
        </w:rPr>
        <w:t xml:space="preserve">, </w:t>
      </w:r>
      <w:r w:rsidRPr="00702104">
        <w:rPr>
          <w:rFonts w:ascii="Cambria Math" w:eastAsia="Times New Roman" w:hAnsi="Cambria Math" w:cs="Cambria Math"/>
          <w:kern w:val="0"/>
          <w:sz w:val="24"/>
          <w:szCs w:val="24"/>
          <w:lang w:eastAsia="zh-CN"/>
        </w:rPr>
        <w:t>③</w:t>
      </w:r>
      <w:r w:rsidRPr="00702104">
        <w:rPr>
          <w:rFonts w:ascii="Times New Roman" w:eastAsia="Times New Roman" w:hAnsi="Times New Roman" w:cs="Times New Roman"/>
          <w:kern w:val="0"/>
          <w:sz w:val="24"/>
          <w:szCs w:val="24"/>
          <w:lang w:eastAsia="zh-CN"/>
        </w:rPr>
        <w:t xml:space="preserve"> and </w:t>
      </w:r>
      <w:r w:rsidRPr="00702104">
        <w:rPr>
          <w:rFonts w:ascii="Cambria Math" w:eastAsia="Times New Roman" w:hAnsi="Cambria Math" w:cs="Cambria Math"/>
          <w:kern w:val="0"/>
          <w:sz w:val="24"/>
          <w:szCs w:val="24"/>
          <w:lang w:eastAsia="zh-CN"/>
        </w:rPr>
        <w:t>④</w:t>
      </w:r>
      <w:r w:rsidRPr="00702104">
        <w:rPr>
          <w:rFonts w:ascii="Times New Roman" w:eastAsia="Times New Roman" w:hAnsi="Times New Roman" w:cs="Times New Roman"/>
          <w:kern w:val="0"/>
          <w:sz w:val="24"/>
          <w:szCs w:val="24"/>
          <w:lang w:eastAsia="zh-CN"/>
        </w:rPr>
        <w:t xml:space="preserve">. </w:t>
      </w:r>
    </w:p>
    <w:p w14:paraId="0C93CCA8" w14:textId="77777777" w:rsidR="00702104" w:rsidRP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ascii="Times New Roman" w:eastAsia="Times New Roman" w:hAnsi="Times New Roman" w:cs="Times New Roman"/>
          <w:b/>
          <w:bCs/>
          <w:kern w:val="0"/>
          <w:sz w:val="24"/>
          <w:szCs w:val="24"/>
          <w:lang w:eastAsia="zh-CN"/>
        </w:rPr>
        <w:t>(Note 10)</w:t>
      </w:r>
      <w:r w:rsidRPr="00702104">
        <w:rPr>
          <w:rFonts w:ascii="Times New Roman" w:eastAsia="Times New Roman" w:hAnsi="Times New Roman" w:cs="Times New Roman"/>
          <w:kern w:val="0"/>
          <w:sz w:val="24"/>
          <w:szCs w:val="24"/>
          <w:lang w:eastAsia="zh-CN"/>
        </w:rPr>
        <w:t xml:space="preserve"> Only if an applicant has a completed certificate document of Japanese-language ability or English-language ability that show his/her name and level/score, he/she should enter the necessary information in “19. Japanese language qualifications” and “20. English language qualifications” on the Application Form and submit a copy of the certificate. </w:t>
      </w:r>
      <w:r w:rsidRPr="00E50541">
        <w:rPr>
          <w:rFonts w:ascii="Times New Roman" w:eastAsia="Times New Roman" w:hAnsi="Times New Roman" w:cs="Times New Roman"/>
          <w:kern w:val="0"/>
          <w:sz w:val="24"/>
          <w:szCs w:val="24"/>
          <w:lang w:eastAsia="zh-CN"/>
        </w:rPr>
        <w:t>In case of prin</w:t>
      </w:r>
      <w:r w:rsidRPr="00702104">
        <w:rPr>
          <w:rFonts w:ascii="Times New Roman" w:eastAsia="Times New Roman" w:hAnsi="Times New Roman" w:cs="Times New Roman"/>
          <w:kern w:val="0"/>
          <w:sz w:val="24"/>
          <w:szCs w:val="24"/>
          <w:lang w:eastAsia="zh-CN"/>
        </w:rPr>
        <w:t xml:space="preserve">ting out the certificate from the Internet, print out and submit a page showing the applicant’s name and the details of the relevant qualification (level, score, etc.). The date of issue of the certificate should be no earlier than two years from the date of application (“Date of application” entered on the last page of the application form) to the Japanese diplomatic mission. </w:t>
      </w:r>
    </w:p>
    <w:p w14:paraId="19A98995" w14:textId="1D1EF65E" w:rsidR="00702104" w:rsidRDefault="00702104" w:rsidP="00702104">
      <w:pPr>
        <w:widowControl/>
        <w:adjustRightInd w:val="0"/>
        <w:snapToGrid w:val="0"/>
        <w:ind w:left="540"/>
        <w:rPr>
          <w:rFonts w:ascii="Times New Roman" w:eastAsia="Times New Roman" w:hAnsi="Times New Roman" w:cs="Times New Roman"/>
          <w:kern w:val="0"/>
          <w:sz w:val="24"/>
          <w:szCs w:val="24"/>
          <w:lang w:eastAsia="zh-CN"/>
        </w:rPr>
      </w:pPr>
      <w:r w:rsidRPr="00702104">
        <w:rPr>
          <w:rFonts w:hAnsi="ＭＳ 明朝" w:cs="ＭＳ 明朝" w:hint="eastAsia"/>
          <w:b/>
          <w:bCs/>
          <w:kern w:val="0"/>
          <w:sz w:val="24"/>
          <w:szCs w:val="24"/>
          <w:lang w:eastAsia="zh-CN"/>
        </w:rPr>
        <w:t>（</w:t>
      </w:r>
      <w:r w:rsidRPr="00702104">
        <w:rPr>
          <w:rFonts w:ascii="Times New Roman" w:eastAsia="Times New Roman" w:hAnsi="Times New Roman" w:cs="Times New Roman"/>
          <w:b/>
          <w:bCs/>
          <w:kern w:val="0"/>
          <w:sz w:val="24"/>
          <w:szCs w:val="24"/>
          <w:lang w:eastAsia="zh-CN"/>
        </w:rPr>
        <w:t>Note 11</w:t>
      </w:r>
      <w:r w:rsidRPr="00702104">
        <w:rPr>
          <w:rFonts w:hAnsi="ＭＳ 明朝" w:cs="ＭＳ 明朝" w:hint="eastAsia"/>
          <w:b/>
          <w:bCs/>
          <w:kern w:val="0"/>
          <w:sz w:val="24"/>
          <w:szCs w:val="24"/>
          <w:lang w:eastAsia="zh-CN"/>
        </w:rPr>
        <w:t>）</w:t>
      </w:r>
      <w:r w:rsidRPr="00702104">
        <w:rPr>
          <w:rFonts w:ascii="Times New Roman" w:eastAsia="Times New Roman" w:hAnsi="Times New Roman" w:cs="Times New Roman"/>
          <w:kern w:val="0"/>
          <w:sz w:val="24"/>
          <w:szCs w:val="24"/>
          <w:lang w:eastAsia="zh-CN"/>
        </w:rPr>
        <w:t>If documents are submitted in bound form, they may be dismantled during the review process.</w:t>
      </w:r>
    </w:p>
    <w:sectPr w:rsidR="00702104" w:rsidSect="00B36D3A">
      <w:pgSz w:w="16838" w:h="11906" w:orient="landscape"/>
      <w:pgMar w:top="720" w:right="720" w:bottom="72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AAF1" w14:textId="77777777" w:rsidR="006834D6" w:rsidRDefault="006834D6" w:rsidP="006834D6">
      <w:r>
        <w:separator/>
      </w:r>
    </w:p>
  </w:endnote>
  <w:endnote w:type="continuationSeparator" w:id="0">
    <w:p w14:paraId="16CDCA85" w14:textId="77777777" w:rsidR="006834D6" w:rsidRDefault="006834D6" w:rsidP="0068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75DB" w14:textId="77777777" w:rsidR="006834D6" w:rsidRDefault="006834D6" w:rsidP="006834D6">
      <w:r>
        <w:separator/>
      </w:r>
    </w:p>
  </w:footnote>
  <w:footnote w:type="continuationSeparator" w:id="0">
    <w:p w14:paraId="4DD77D64" w14:textId="77777777" w:rsidR="006834D6" w:rsidRDefault="006834D6" w:rsidP="00683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B404D"/>
    <w:multiLevelType w:val="hybridMultilevel"/>
    <w:tmpl w:val="6700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41383"/>
    <w:multiLevelType w:val="multilevel"/>
    <w:tmpl w:val="F7DECBB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030589">
    <w:abstractNumId w:val="0"/>
  </w:num>
  <w:num w:numId="2" w16cid:durableId="35226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C6"/>
    <w:rsid w:val="00003AC6"/>
    <w:rsid w:val="000141DC"/>
    <w:rsid w:val="00044D52"/>
    <w:rsid w:val="0006185D"/>
    <w:rsid w:val="000717ED"/>
    <w:rsid w:val="00071FF0"/>
    <w:rsid w:val="000737B4"/>
    <w:rsid w:val="0008613D"/>
    <w:rsid w:val="00094240"/>
    <w:rsid w:val="000B0CE0"/>
    <w:rsid w:val="000B73A0"/>
    <w:rsid w:val="000C5BC7"/>
    <w:rsid w:val="000D1321"/>
    <w:rsid w:val="000D7694"/>
    <w:rsid w:val="0011235C"/>
    <w:rsid w:val="00127A73"/>
    <w:rsid w:val="00157133"/>
    <w:rsid w:val="00160B63"/>
    <w:rsid w:val="001739DB"/>
    <w:rsid w:val="001A7162"/>
    <w:rsid w:val="0020331E"/>
    <w:rsid w:val="00216B1E"/>
    <w:rsid w:val="002171C4"/>
    <w:rsid w:val="002216E9"/>
    <w:rsid w:val="00254107"/>
    <w:rsid w:val="002610FA"/>
    <w:rsid w:val="002742D5"/>
    <w:rsid w:val="00274579"/>
    <w:rsid w:val="002D6D4C"/>
    <w:rsid w:val="002E0602"/>
    <w:rsid w:val="002E53B1"/>
    <w:rsid w:val="0031348A"/>
    <w:rsid w:val="00317007"/>
    <w:rsid w:val="00333739"/>
    <w:rsid w:val="00335DDF"/>
    <w:rsid w:val="00352EED"/>
    <w:rsid w:val="00362ACA"/>
    <w:rsid w:val="00394E72"/>
    <w:rsid w:val="003A14A1"/>
    <w:rsid w:val="003A33E4"/>
    <w:rsid w:val="003E6A7B"/>
    <w:rsid w:val="0041791A"/>
    <w:rsid w:val="00432BA5"/>
    <w:rsid w:val="00432E57"/>
    <w:rsid w:val="004732C4"/>
    <w:rsid w:val="00474DA6"/>
    <w:rsid w:val="00495915"/>
    <w:rsid w:val="004C29F1"/>
    <w:rsid w:val="004C4368"/>
    <w:rsid w:val="004E7AE0"/>
    <w:rsid w:val="005239F6"/>
    <w:rsid w:val="00525086"/>
    <w:rsid w:val="00533B79"/>
    <w:rsid w:val="00554586"/>
    <w:rsid w:val="00561E8E"/>
    <w:rsid w:val="005B144C"/>
    <w:rsid w:val="005F5A0A"/>
    <w:rsid w:val="0062412F"/>
    <w:rsid w:val="006312E6"/>
    <w:rsid w:val="00652FB1"/>
    <w:rsid w:val="006834D6"/>
    <w:rsid w:val="006A2699"/>
    <w:rsid w:val="00702104"/>
    <w:rsid w:val="00706D0D"/>
    <w:rsid w:val="007248E2"/>
    <w:rsid w:val="007678F7"/>
    <w:rsid w:val="00776B20"/>
    <w:rsid w:val="007A34C1"/>
    <w:rsid w:val="007B4AD0"/>
    <w:rsid w:val="007B5D99"/>
    <w:rsid w:val="007D1E47"/>
    <w:rsid w:val="007E1C8D"/>
    <w:rsid w:val="0081267B"/>
    <w:rsid w:val="00831D19"/>
    <w:rsid w:val="00852272"/>
    <w:rsid w:val="00852F38"/>
    <w:rsid w:val="008604B3"/>
    <w:rsid w:val="00886974"/>
    <w:rsid w:val="008904EB"/>
    <w:rsid w:val="008B5AA4"/>
    <w:rsid w:val="008C377E"/>
    <w:rsid w:val="008C5D57"/>
    <w:rsid w:val="008D0232"/>
    <w:rsid w:val="008D2C26"/>
    <w:rsid w:val="008F468F"/>
    <w:rsid w:val="00912948"/>
    <w:rsid w:val="009155BA"/>
    <w:rsid w:val="009542A2"/>
    <w:rsid w:val="0095537C"/>
    <w:rsid w:val="00A376B2"/>
    <w:rsid w:val="00A44281"/>
    <w:rsid w:val="00A56B1A"/>
    <w:rsid w:val="00A62331"/>
    <w:rsid w:val="00A75928"/>
    <w:rsid w:val="00A85617"/>
    <w:rsid w:val="00A8569A"/>
    <w:rsid w:val="00AA7E90"/>
    <w:rsid w:val="00AB30ED"/>
    <w:rsid w:val="00AC1E16"/>
    <w:rsid w:val="00AD3C15"/>
    <w:rsid w:val="00AD4494"/>
    <w:rsid w:val="00AE5788"/>
    <w:rsid w:val="00B10A60"/>
    <w:rsid w:val="00B15EE1"/>
    <w:rsid w:val="00B36D3A"/>
    <w:rsid w:val="00B725EB"/>
    <w:rsid w:val="00BF4F11"/>
    <w:rsid w:val="00C23EF3"/>
    <w:rsid w:val="00C4394D"/>
    <w:rsid w:val="00C65272"/>
    <w:rsid w:val="00C92387"/>
    <w:rsid w:val="00C968EA"/>
    <w:rsid w:val="00CC5B96"/>
    <w:rsid w:val="00CD5425"/>
    <w:rsid w:val="00CF0F90"/>
    <w:rsid w:val="00D72DC2"/>
    <w:rsid w:val="00E12266"/>
    <w:rsid w:val="00E23E42"/>
    <w:rsid w:val="00E30249"/>
    <w:rsid w:val="00E420BF"/>
    <w:rsid w:val="00E50541"/>
    <w:rsid w:val="00E570B0"/>
    <w:rsid w:val="00E66305"/>
    <w:rsid w:val="00EB7E14"/>
    <w:rsid w:val="00ED7B3A"/>
    <w:rsid w:val="00EE11F4"/>
    <w:rsid w:val="00EF1D6A"/>
    <w:rsid w:val="00F34236"/>
    <w:rsid w:val="00F93906"/>
    <w:rsid w:val="00F93DC4"/>
    <w:rsid w:val="00FE3A36"/>
    <w:rsid w:val="00FF0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4588C5"/>
  <w15:chartTrackingRefBased/>
  <w15:docId w15:val="{F9D64F19-EF28-47D9-A560-C3DE03F2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8D"/>
    <w:pPr>
      <w:widowControl w:val="0"/>
      <w:jc w:val="both"/>
    </w:pPr>
    <w:rPr>
      <w:rFonts w:ascii="ＭＳ 明朝" w:hAnsi="Centu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F90"/>
    <w:pPr>
      <w:ind w:left="720"/>
      <w:contextualSpacing/>
    </w:pPr>
  </w:style>
  <w:style w:type="paragraph" w:styleId="Revision">
    <w:name w:val="Revision"/>
    <w:hidden/>
    <w:uiPriority w:val="99"/>
    <w:semiHidden/>
    <w:rsid w:val="00F34236"/>
    <w:rPr>
      <w:rFonts w:ascii="ＭＳ 明朝" w:hAnsi="Century"/>
    </w:rPr>
  </w:style>
  <w:style w:type="paragraph" w:styleId="Header">
    <w:name w:val="header"/>
    <w:basedOn w:val="Normal"/>
    <w:link w:val="HeaderChar"/>
    <w:uiPriority w:val="99"/>
    <w:unhideWhenUsed/>
    <w:rsid w:val="006834D6"/>
    <w:pPr>
      <w:tabs>
        <w:tab w:val="center" w:pos="4252"/>
        <w:tab w:val="right" w:pos="8504"/>
      </w:tabs>
    </w:pPr>
  </w:style>
  <w:style w:type="character" w:customStyle="1" w:styleId="HeaderChar">
    <w:name w:val="Header Char"/>
    <w:basedOn w:val="DefaultParagraphFont"/>
    <w:link w:val="Header"/>
    <w:uiPriority w:val="99"/>
    <w:rsid w:val="006834D6"/>
    <w:rPr>
      <w:rFonts w:ascii="ＭＳ 明朝" w:hAnsi="Century"/>
    </w:rPr>
  </w:style>
  <w:style w:type="paragraph" w:styleId="Footer">
    <w:name w:val="footer"/>
    <w:basedOn w:val="Normal"/>
    <w:link w:val="FooterChar"/>
    <w:uiPriority w:val="99"/>
    <w:unhideWhenUsed/>
    <w:rsid w:val="006834D6"/>
    <w:pPr>
      <w:tabs>
        <w:tab w:val="center" w:pos="4252"/>
        <w:tab w:val="right" w:pos="8504"/>
      </w:tabs>
    </w:pPr>
  </w:style>
  <w:style w:type="character" w:customStyle="1" w:styleId="FooterChar">
    <w:name w:val="Footer Char"/>
    <w:basedOn w:val="DefaultParagraphFont"/>
    <w:link w:val="Footer"/>
    <w:uiPriority w:val="99"/>
    <w:rsid w:val="006834D6"/>
    <w:rPr>
      <w:rFonts w:ascii="ＭＳ 明朝" w:hAnsi="Century"/>
    </w:rPr>
  </w:style>
  <w:style w:type="paragraph" w:customStyle="1" w:styleId="Default">
    <w:name w:val="Default"/>
    <w:rsid w:val="005F5A0A"/>
    <w:pPr>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8611">
      <w:bodyDiv w:val="1"/>
      <w:marLeft w:val="0"/>
      <w:marRight w:val="0"/>
      <w:marTop w:val="0"/>
      <w:marBottom w:val="0"/>
      <w:divBdr>
        <w:top w:val="none" w:sz="0" w:space="0" w:color="auto"/>
        <w:left w:val="none" w:sz="0" w:space="0" w:color="auto"/>
        <w:bottom w:val="none" w:sz="0" w:space="0" w:color="auto"/>
        <w:right w:val="none" w:sz="0" w:space="0" w:color="auto"/>
      </w:divBdr>
    </w:div>
    <w:div w:id="15552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SINHA SURAJIT</dc:creator>
  <cp:keywords/>
  <dc:description/>
  <cp:lastModifiedBy>SINHA SURAJIT</cp:lastModifiedBy>
  <cp:revision>18</cp:revision>
  <dcterms:created xsi:type="dcterms:W3CDTF">2025-04-16T07:12:00Z</dcterms:created>
  <dcterms:modified xsi:type="dcterms:W3CDTF">2025-04-22T13:34:00Z</dcterms:modified>
</cp:coreProperties>
</file>